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1A6791" w14:textId="77777777" w:rsidR="00D954D2" w:rsidRDefault="00D954D2">
      <w:pPr>
        <w:spacing w:after="0" w:line="100" w:lineRule="atLeast"/>
      </w:pPr>
    </w:p>
    <w:p w14:paraId="7603FACB" w14:textId="49612672" w:rsidR="00D954D2" w:rsidRPr="008503D8" w:rsidRDefault="00816890">
      <w:pPr>
        <w:spacing w:after="0" w:line="100" w:lineRule="atLeast"/>
        <w:rPr>
          <w:lang w:val="en-GB"/>
        </w:rPr>
      </w:pPr>
      <w:r w:rsidRPr="008503D8">
        <w:rPr>
          <w:lang w:val="en-GB"/>
        </w:rPr>
        <w:t>Dear Data subject</w:t>
      </w:r>
      <w:r w:rsidR="00D954D2" w:rsidRPr="008503D8">
        <w:rPr>
          <w:lang w:val="en-GB"/>
        </w:rPr>
        <w:t>,</w:t>
      </w:r>
    </w:p>
    <w:p w14:paraId="11B924C7" w14:textId="77777777" w:rsidR="00020EBD" w:rsidRPr="008503D8" w:rsidRDefault="00020EBD">
      <w:pPr>
        <w:spacing w:after="0" w:line="100" w:lineRule="atLeast"/>
        <w:rPr>
          <w:lang w:val="en-GB"/>
        </w:rPr>
      </w:pPr>
    </w:p>
    <w:p w14:paraId="3DE77C46" w14:textId="397290D0" w:rsidR="00020EBD" w:rsidRPr="008503D8" w:rsidRDefault="00816890">
      <w:pPr>
        <w:spacing w:after="0" w:line="100" w:lineRule="atLeast"/>
        <w:rPr>
          <w:lang w:val="en-GB"/>
        </w:rPr>
      </w:pPr>
      <w:r w:rsidRPr="008503D8">
        <w:rPr>
          <w:lang w:val="en-GB"/>
        </w:rPr>
        <w:t>the General Data Protection Regulation of the European Union (GDPR) provides the possibility of exercising the following rights on personal data concerning you:</w:t>
      </w:r>
    </w:p>
    <w:p w14:paraId="69A6A771" w14:textId="77777777" w:rsidR="00816890" w:rsidRPr="008503D8" w:rsidRDefault="00816890">
      <w:pPr>
        <w:spacing w:after="0" w:line="100" w:lineRule="atLeast"/>
        <w:rPr>
          <w:b/>
          <w:lang w:val="en-GB"/>
        </w:rPr>
      </w:pPr>
    </w:p>
    <w:p w14:paraId="74976F1B" w14:textId="2E9CB1EC" w:rsidR="00D954D2" w:rsidRPr="008503D8" w:rsidRDefault="0028320A" w:rsidP="009E53BF">
      <w:pPr>
        <w:pStyle w:val="Paragrafoelenco1"/>
        <w:numPr>
          <w:ilvl w:val="0"/>
          <w:numId w:val="2"/>
        </w:numPr>
        <w:spacing w:after="0" w:line="100" w:lineRule="atLeast"/>
        <w:jc w:val="both"/>
        <w:rPr>
          <w:lang w:val="en-GB"/>
        </w:rPr>
      </w:pPr>
      <w:r w:rsidRPr="008503D8">
        <w:rPr>
          <w:b/>
          <w:color w:val="0070C0"/>
          <w:lang w:val="en-GB"/>
        </w:rPr>
        <w:t>ACCESS</w:t>
      </w:r>
      <w:r w:rsidRPr="008503D8">
        <w:rPr>
          <w:lang w:val="en-GB"/>
        </w:rPr>
        <w:t xml:space="preserve"> </w:t>
      </w:r>
      <w:r w:rsidR="004123A2" w:rsidRPr="008503D8">
        <w:rPr>
          <w:lang w:val="en-GB"/>
        </w:rPr>
        <w:t>to obtain confirmation as to whether or not personal data are being processed (art.15) and access to the following information:</w:t>
      </w:r>
    </w:p>
    <w:p w14:paraId="30C6FECB" w14:textId="77777777" w:rsidR="004123A2" w:rsidRPr="008503D8" w:rsidRDefault="004123A2" w:rsidP="009E53BF">
      <w:pPr>
        <w:pStyle w:val="Paragrafoelenco1"/>
        <w:numPr>
          <w:ilvl w:val="1"/>
          <w:numId w:val="2"/>
        </w:numPr>
        <w:spacing w:after="0" w:line="100" w:lineRule="atLeast"/>
        <w:ind w:left="993" w:right="-427" w:hanging="284"/>
        <w:jc w:val="both"/>
        <w:rPr>
          <w:i/>
          <w:lang w:val="en-GB"/>
        </w:rPr>
      </w:pPr>
      <w:r w:rsidRPr="008503D8">
        <w:rPr>
          <w:i/>
          <w:lang w:val="en-GB"/>
        </w:rPr>
        <w:t xml:space="preserve">the purposes of the processing; </w:t>
      </w:r>
    </w:p>
    <w:p w14:paraId="070834B3" w14:textId="77777777" w:rsidR="004123A2" w:rsidRPr="008503D8" w:rsidRDefault="004123A2" w:rsidP="009E53BF">
      <w:pPr>
        <w:pStyle w:val="Paragrafoelenco1"/>
        <w:numPr>
          <w:ilvl w:val="1"/>
          <w:numId w:val="2"/>
        </w:numPr>
        <w:spacing w:after="0" w:line="100" w:lineRule="atLeast"/>
        <w:ind w:left="993" w:right="-427" w:hanging="284"/>
        <w:jc w:val="both"/>
        <w:rPr>
          <w:i/>
          <w:lang w:val="en-GB"/>
        </w:rPr>
      </w:pPr>
      <w:r w:rsidRPr="008503D8">
        <w:rPr>
          <w:i/>
          <w:lang w:val="en-GB"/>
        </w:rPr>
        <w:t xml:space="preserve">the categories of personal data concerned; </w:t>
      </w:r>
    </w:p>
    <w:p w14:paraId="268FD635" w14:textId="77777777" w:rsidR="004123A2" w:rsidRPr="008503D8" w:rsidRDefault="004123A2" w:rsidP="009E53BF">
      <w:pPr>
        <w:pStyle w:val="Paragrafoelenco1"/>
        <w:numPr>
          <w:ilvl w:val="1"/>
          <w:numId w:val="2"/>
        </w:numPr>
        <w:spacing w:after="0" w:line="100" w:lineRule="atLeast"/>
        <w:ind w:left="993" w:right="-427" w:hanging="284"/>
        <w:jc w:val="both"/>
        <w:rPr>
          <w:i/>
          <w:lang w:val="en-GB"/>
        </w:rPr>
      </w:pPr>
      <w:r w:rsidRPr="008503D8">
        <w:rPr>
          <w:i/>
          <w:lang w:val="en-GB"/>
        </w:rPr>
        <w:t xml:space="preserve">the recipients or categories of recipient to whom the personal data have been or will be disclosed, in particular recipients in third countries or international organisations; </w:t>
      </w:r>
    </w:p>
    <w:p w14:paraId="5AFCC622" w14:textId="7C1FD50E" w:rsidR="004123A2" w:rsidRPr="008503D8" w:rsidRDefault="004123A2" w:rsidP="009E53BF">
      <w:pPr>
        <w:pStyle w:val="Paragrafoelenco1"/>
        <w:numPr>
          <w:ilvl w:val="1"/>
          <w:numId w:val="2"/>
        </w:numPr>
        <w:spacing w:after="0" w:line="100" w:lineRule="atLeast"/>
        <w:ind w:left="993" w:right="-427" w:hanging="284"/>
        <w:jc w:val="both"/>
        <w:rPr>
          <w:i/>
          <w:lang w:val="en-GB"/>
        </w:rPr>
      </w:pPr>
      <w:r w:rsidRPr="008503D8">
        <w:rPr>
          <w:i/>
          <w:lang w:val="en-GB"/>
        </w:rPr>
        <w:t>the envisaged period for which the personal data will be stored, or, if not possible, the criteria used to determine that period;</w:t>
      </w:r>
    </w:p>
    <w:p w14:paraId="67219DFB" w14:textId="77777777" w:rsidR="004123A2" w:rsidRPr="008503D8" w:rsidRDefault="004123A2" w:rsidP="009E53BF">
      <w:pPr>
        <w:pStyle w:val="Paragrafoelenco1"/>
        <w:numPr>
          <w:ilvl w:val="1"/>
          <w:numId w:val="2"/>
        </w:numPr>
        <w:spacing w:after="0" w:line="100" w:lineRule="atLeast"/>
        <w:ind w:left="993" w:right="-427" w:hanging="284"/>
        <w:jc w:val="both"/>
        <w:rPr>
          <w:i/>
          <w:lang w:val="en-GB"/>
        </w:rPr>
      </w:pPr>
      <w:r w:rsidRPr="008503D8">
        <w:rPr>
          <w:i/>
          <w:lang w:val="en-GB"/>
        </w:rPr>
        <w:t>where the personal data are not collected from the data subject, any available information as to their source;</w:t>
      </w:r>
    </w:p>
    <w:p w14:paraId="15B33D25" w14:textId="3E4C8FDF" w:rsidR="00D954D2" w:rsidRPr="008503D8" w:rsidRDefault="004123A2" w:rsidP="009E53BF">
      <w:pPr>
        <w:pStyle w:val="Paragrafoelenco1"/>
        <w:numPr>
          <w:ilvl w:val="1"/>
          <w:numId w:val="2"/>
        </w:numPr>
        <w:spacing w:after="0" w:line="100" w:lineRule="atLeast"/>
        <w:ind w:left="993" w:right="-427" w:hanging="284"/>
        <w:jc w:val="both"/>
        <w:rPr>
          <w:i/>
          <w:lang w:val="en-GB"/>
        </w:rPr>
      </w:pPr>
      <w:r w:rsidRPr="008503D8">
        <w:rPr>
          <w:i/>
          <w:lang w:val="en-GB"/>
        </w:rPr>
        <w:t>the existence of automated decision-making, including profiling, referred to in Article 22(1) and (4) and the envisaged consequences of such processing for the data subject</w:t>
      </w:r>
      <w:r w:rsidR="00D954D2" w:rsidRPr="008503D8">
        <w:rPr>
          <w:i/>
          <w:lang w:val="en-GB"/>
        </w:rPr>
        <w:t>;</w:t>
      </w:r>
    </w:p>
    <w:p w14:paraId="08580212" w14:textId="77777777" w:rsidR="00020EBD" w:rsidRPr="008503D8" w:rsidRDefault="00020EBD" w:rsidP="00020EBD">
      <w:pPr>
        <w:pStyle w:val="Paragrafoelenco1"/>
        <w:spacing w:after="0" w:line="100" w:lineRule="atLeast"/>
        <w:ind w:left="1440"/>
        <w:rPr>
          <w:b/>
          <w:lang w:val="en-GB"/>
        </w:rPr>
      </w:pPr>
    </w:p>
    <w:p w14:paraId="33542230" w14:textId="6CA7CF47" w:rsidR="00D954D2" w:rsidRPr="008503D8" w:rsidRDefault="0028320A">
      <w:pPr>
        <w:pStyle w:val="Paragrafoelenco1"/>
        <w:numPr>
          <w:ilvl w:val="0"/>
          <w:numId w:val="2"/>
        </w:numPr>
        <w:spacing w:after="0" w:line="100" w:lineRule="atLeast"/>
        <w:rPr>
          <w:b/>
          <w:lang w:val="en-GB"/>
        </w:rPr>
      </w:pPr>
      <w:r w:rsidRPr="008503D8">
        <w:rPr>
          <w:b/>
          <w:color w:val="0070C0"/>
          <w:lang w:val="en-GB"/>
        </w:rPr>
        <w:t>RE</w:t>
      </w:r>
      <w:r w:rsidR="004123A2" w:rsidRPr="008503D8">
        <w:rPr>
          <w:b/>
          <w:color w:val="0070C0"/>
          <w:lang w:val="en-GB"/>
        </w:rPr>
        <w:t>CTIFICATION</w:t>
      </w:r>
      <w:r w:rsidR="004123A2" w:rsidRPr="008503D8">
        <w:rPr>
          <w:lang w:val="en-GB"/>
        </w:rPr>
        <w:t xml:space="preserve"> of inaccurate</w:t>
      </w:r>
      <w:r w:rsidR="007E5BD4" w:rsidRPr="008503D8">
        <w:rPr>
          <w:lang w:val="en-GB"/>
        </w:rPr>
        <w:t xml:space="preserve"> or incomplete</w:t>
      </w:r>
      <w:r w:rsidR="004123A2" w:rsidRPr="008503D8">
        <w:rPr>
          <w:lang w:val="en-GB"/>
        </w:rPr>
        <w:t xml:space="preserve"> personal data </w:t>
      </w:r>
      <w:r w:rsidR="00D954D2" w:rsidRPr="008503D8">
        <w:rPr>
          <w:lang w:val="en-GB"/>
        </w:rPr>
        <w:t xml:space="preserve">(art. 16) </w:t>
      </w:r>
    </w:p>
    <w:p w14:paraId="3DB06760" w14:textId="77777777" w:rsidR="00020EBD" w:rsidRPr="008503D8" w:rsidRDefault="00020EBD" w:rsidP="00020EBD">
      <w:pPr>
        <w:pStyle w:val="Paragrafoelenco1"/>
        <w:spacing w:after="0" w:line="100" w:lineRule="atLeast"/>
        <w:rPr>
          <w:b/>
          <w:lang w:val="en-GB"/>
        </w:rPr>
      </w:pPr>
    </w:p>
    <w:p w14:paraId="337AA2D8" w14:textId="238567FE" w:rsidR="00D954D2" w:rsidRPr="008503D8" w:rsidRDefault="007E5BD4">
      <w:pPr>
        <w:pStyle w:val="Paragrafoelenco1"/>
        <w:numPr>
          <w:ilvl w:val="0"/>
          <w:numId w:val="2"/>
        </w:numPr>
        <w:spacing w:after="0" w:line="100" w:lineRule="atLeast"/>
        <w:rPr>
          <w:b/>
          <w:lang w:val="en-GB"/>
        </w:rPr>
      </w:pPr>
      <w:r w:rsidRPr="008503D8">
        <w:rPr>
          <w:b/>
          <w:color w:val="0070C0"/>
          <w:lang w:val="en-GB"/>
        </w:rPr>
        <w:t>ERASURE</w:t>
      </w:r>
      <w:r w:rsidR="0028320A" w:rsidRPr="008503D8">
        <w:rPr>
          <w:lang w:val="en-GB"/>
        </w:rPr>
        <w:t xml:space="preserve"> </w:t>
      </w:r>
      <w:r w:rsidRPr="008503D8">
        <w:rPr>
          <w:lang w:val="en-GB"/>
        </w:rPr>
        <w:t>of personal data</w:t>
      </w:r>
      <w:r w:rsidR="00D954D2" w:rsidRPr="008503D8">
        <w:rPr>
          <w:lang w:val="en-GB"/>
        </w:rPr>
        <w:t xml:space="preserve"> o</w:t>
      </w:r>
      <w:r w:rsidRPr="008503D8">
        <w:rPr>
          <w:lang w:val="en-GB"/>
        </w:rPr>
        <w:t>r exercising of «the right to be forgotten</w:t>
      </w:r>
      <w:r w:rsidR="00D954D2" w:rsidRPr="008503D8">
        <w:rPr>
          <w:lang w:val="en-GB"/>
        </w:rPr>
        <w:t>» (art. 17)</w:t>
      </w:r>
    </w:p>
    <w:p w14:paraId="02C61190" w14:textId="77777777" w:rsidR="00020EBD" w:rsidRPr="008503D8" w:rsidRDefault="00020EBD" w:rsidP="00020EBD">
      <w:pPr>
        <w:pStyle w:val="Paragrafoelenco1"/>
        <w:spacing w:after="0" w:line="100" w:lineRule="atLeast"/>
        <w:ind w:left="0"/>
        <w:rPr>
          <w:b/>
          <w:lang w:val="en-GB"/>
        </w:rPr>
      </w:pPr>
    </w:p>
    <w:p w14:paraId="56E0E8D0" w14:textId="77777777" w:rsidR="007E5BD4" w:rsidRPr="008503D8" w:rsidRDefault="007E5BD4" w:rsidP="007E5BD4">
      <w:pPr>
        <w:pStyle w:val="Paragrafoelenco1"/>
        <w:numPr>
          <w:ilvl w:val="0"/>
          <w:numId w:val="2"/>
        </w:numPr>
        <w:spacing w:after="0" w:line="100" w:lineRule="atLeast"/>
        <w:rPr>
          <w:b/>
          <w:lang w:val="en-GB"/>
        </w:rPr>
      </w:pPr>
      <w:r w:rsidRPr="008503D8">
        <w:rPr>
          <w:b/>
          <w:color w:val="0070C0"/>
          <w:lang w:val="en-GB"/>
        </w:rPr>
        <w:t>RESTRICTION OF PROCESSING</w:t>
      </w:r>
      <w:r w:rsidR="0028320A" w:rsidRPr="008503D8">
        <w:rPr>
          <w:lang w:val="en-GB"/>
        </w:rPr>
        <w:t xml:space="preserve"> </w:t>
      </w:r>
      <w:r w:rsidR="00D954D2" w:rsidRPr="008503D8">
        <w:rPr>
          <w:lang w:val="en-GB"/>
        </w:rPr>
        <w:t>o</w:t>
      </w:r>
      <w:r w:rsidRPr="008503D8">
        <w:rPr>
          <w:lang w:val="en-GB"/>
        </w:rPr>
        <w:t>r</w:t>
      </w:r>
      <w:r w:rsidR="00D954D2" w:rsidRPr="008503D8">
        <w:rPr>
          <w:lang w:val="en-GB"/>
        </w:rPr>
        <w:t xml:space="preserve"> r</w:t>
      </w:r>
      <w:r w:rsidRPr="008503D8">
        <w:rPr>
          <w:lang w:val="en-GB"/>
        </w:rPr>
        <w:t>educe the personal data process</w:t>
      </w:r>
      <w:r w:rsidR="00D954D2" w:rsidRPr="008503D8">
        <w:rPr>
          <w:lang w:val="en-GB"/>
        </w:rPr>
        <w:t xml:space="preserve"> (art. 18) </w:t>
      </w:r>
    </w:p>
    <w:p w14:paraId="0D5046F6" w14:textId="77777777" w:rsidR="007E5BD4" w:rsidRPr="008503D8" w:rsidRDefault="007E5BD4" w:rsidP="007E5BD4">
      <w:pPr>
        <w:pStyle w:val="Paragrafoelenco"/>
        <w:rPr>
          <w:b/>
          <w:color w:val="0070C0"/>
          <w:lang w:val="en-GB"/>
        </w:rPr>
      </w:pPr>
    </w:p>
    <w:p w14:paraId="16D370B1" w14:textId="171CD49B" w:rsidR="007E5BD4" w:rsidRPr="008503D8" w:rsidRDefault="007E5BD4" w:rsidP="00D35781">
      <w:pPr>
        <w:pStyle w:val="Paragrafoelenco1"/>
        <w:numPr>
          <w:ilvl w:val="0"/>
          <w:numId w:val="2"/>
        </w:numPr>
        <w:spacing w:after="0" w:line="100" w:lineRule="atLeast"/>
        <w:rPr>
          <w:lang w:val="en-GB"/>
        </w:rPr>
      </w:pPr>
      <w:r w:rsidRPr="008503D8">
        <w:rPr>
          <w:b/>
          <w:color w:val="0070C0"/>
          <w:lang w:val="en-GB"/>
        </w:rPr>
        <w:t>DATA PORTABILITY</w:t>
      </w:r>
      <w:r w:rsidR="0028320A" w:rsidRPr="008503D8">
        <w:rPr>
          <w:lang w:val="en-GB"/>
        </w:rPr>
        <w:t xml:space="preserve"> </w:t>
      </w:r>
      <w:r w:rsidR="00D954D2" w:rsidRPr="008503D8">
        <w:rPr>
          <w:lang w:val="en-GB"/>
        </w:rPr>
        <w:t xml:space="preserve">(art. 20) </w:t>
      </w:r>
      <w:r w:rsidRPr="008503D8">
        <w:rPr>
          <w:lang w:val="en-GB"/>
        </w:rPr>
        <w:t>to receive the personal data in a structured, commonly used and machine-readable format and, if technically possible, to obtain, directly, the transmission of those to other data controllers</w:t>
      </w:r>
    </w:p>
    <w:p w14:paraId="4814F634" w14:textId="77777777" w:rsidR="00D35781" w:rsidRPr="008503D8" w:rsidRDefault="00D35781" w:rsidP="00D35781">
      <w:pPr>
        <w:pStyle w:val="Paragrafoelenco1"/>
        <w:spacing w:after="0" w:line="100" w:lineRule="atLeast"/>
        <w:ind w:left="0"/>
        <w:rPr>
          <w:lang w:val="en-GB"/>
        </w:rPr>
      </w:pPr>
    </w:p>
    <w:p w14:paraId="4188DA4C" w14:textId="133707F1" w:rsidR="00D954D2" w:rsidRDefault="0028320A" w:rsidP="00781C5F">
      <w:pPr>
        <w:pStyle w:val="Paragrafoelenco1"/>
        <w:numPr>
          <w:ilvl w:val="0"/>
          <w:numId w:val="2"/>
        </w:numPr>
        <w:spacing w:after="0" w:line="100" w:lineRule="atLeast"/>
      </w:pPr>
      <w:r w:rsidRPr="008503D8">
        <w:rPr>
          <w:b/>
          <w:color w:val="0070C0"/>
          <w:lang w:val="en-GB"/>
        </w:rPr>
        <w:t>O</w:t>
      </w:r>
      <w:r w:rsidR="00D35781" w:rsidRPr="008503D8">
        <w:rPr>
          <w:b/>
          <w:color w:val="0070C0"/>
          <w:lang w:val="en-GB"/>
        </w:rPr>
        <w:t>BJECT</w:t>
      </w:r>
      <w:r w:rsidRPr="008503D8">
        <w:rPr>
          <w:lang w:val="en-GB"/>
        </w:rPr>
        <w:t xml:space="preserve"> </w:t>
      </w:r>
      <w:r w:rsidR="00D35781" w:rsidRPr="008503D8">
        <w:rPr>
          <w:lang w:val="en-GB"/>
        </w:rPr>
        <w:t xml:space="preserve">to processing of personal data </w:t>
      </w:r>
      <w:r w:rsidR="00020EBD" w:rsidRPr="008503D8">
        <w:rPr>
          <w:lang w:val="en-GB"/>
        </w:rPr>
        <w:t xml:space="preserve">(artt. </w:t>
      </w:r>
      <w:r w:rsidR="00020EBD">
        <w:t>21 e 22)</w:t>
      </w:r>
    </w:p>
    <w:p w14:paraId="3A2B61D0" w14:textId="77777777" w:rsidR="00020EBD" w:rsidRDefault="00020EBD" w:rsidP="00020EBD">
      <w:pPr>
        <w:pStyle w:val="Paragrafoelenco1"/>
        <w:spacing w:after="0" w:line="100" w:lineRule="atLeast"/>
        <w:ind w:left="0"/>
      </w:pPr>
    </w:p>
    <w:p w14:paraId="2D5437FD" w14:textId="63FF5103" w:rsidR="009146E1" w:rsidRPr="008503D8" w:rsidRDefault="00D35781">
      <w:pPr>
        <w:pStyle w:val="Paragrafoelenco1"/>
        <w:numPr>
          <w:ilvl w:val="0"/>
          <w:numId w:val="2"/>
        </w:numPr>
        <w:spacing w:after="0" w:line="100" w:lineRule="atLeast"/>
        <w:rPr>
          <w:lang w:val="en-GB"/>
        </w:rPr>
      </w:pPr>
      <w:r w:rsidRPr="008503D8">
        <w:rPr>
          <w:b/>
          <w:color w:val="0070C0"/>
          <w:lang w:val="en-GB"/>
        </w:rPr>
        <w:t>WITHDRAW</w:t>
      </w:r>
      <w:r w:rsidR="0028320A" w:rsidRPr="008503D8">
        <w:rPr>
          <w:b/>
          <w:lang w:val="en-GB"/>
        </w:rPr>
        <w:t xml:space="preserve"> </w:t>
      </w:r>
      <w:r w:rsidRPr="008503D8">
        <w:rPr>
          <w:lang w:val="en-GB"/>
        </w:rPr>
        <w:t>consent</w:t>
      </w:r>
      <w:r w:rsidR="009146E1" w:rsidRPr="008503D8">
        <w:rPr>
          <w:lang w:val="en-GB"/>
        </w:rPr>
        <w:t xml:space="preserve"> </w:t>
      </w:r>
      <w:r w:rsidRPr="008503D8">
        <w:rPr>
          <w:lang w:val="en-GB"/>
        </w:rPr>
        <w:t>to the processing</w:t>
      </w:r>
      <w:r w:rsidR="009146E1" w:rsidRPr="008503D8">
        <w:rPr>
          <w:lang w:val="en-GB"/>
        </w:rPr>
        <w:t xml:space="preserve"> (art. 13)</w:t>
      </w:r>
    </w:p>
    <w:p w14:paraId="12F4AD12" w14:textId="77777777" w:rsidR="00D954D2" w:rsidRPr="008503D8" w:rsidRDefault="00D954D2">
      <w:pPr>
        <w:rPr>
          <w:lang w:val="en-GB"/>
        </w:rPr>
      </w:pPr>
    </w:p>
    <w:p w14:paraId="5098EA0D" w14:textId="77777777" w:rsidR="00D35781" w:rsidRPr="008503D8" w:rsidRDefault="00D35781" w:rsidP="00816890">
      <w:pPr>
        <w:pStyle w:val="Rientrocorpodeltesto"/>
        <w:tabs>
          <w:tab w:val="left" w:pos="3261"/>
        </w:tabs>
        <w:rPr>
          <w:rFonts w:ascii="Calibri" w:eastAsia="SimSun" w:hAnsi="Calibri" w:cs="font420"/>
          <w:sz w:val="22"/>
          <w:szCs w:val="22"/>
          <w:lang w:val="en-GB"/>
        </w:rPr>
      </w:pPr>
      <w:r w:rsidRPr="008503D8">
        <w:rPr>
          <w:rFonts w:ascii="Calibri" w:eastAsia="SimSun" w:hAnsi="Calibri" w:cs="font420"/>
          <w:sz w:val="22"/>
          <w:szCs w:val="22"/>
          <w:lang w:val="en-GB"/>
        </w:rPr>
        <w:t>To facilitate the exercise of your rights and allow our Company a prompt response, simply fill out this form and send it to:</w:t>
      </w:r>
    </w:p>
    <w:p w14:paraId="654E73F7" w14:textId="77777777" w:rsidR="00D35781" w:rsidRPr="008503D8" w:rsidRDefault="00D35781" w:rsidP="00816890">
      <w:pPr>
        <w:pStyle w:val="Rientrocorpodeltesto"/>
        <w:tabs>
          <w:tab w:val="left" w:pos="3261"/>
        </w:tabs>
        <w:rPr>
          <w:rFonts w:ascii="Calibri" w:eastAsia="SimSun" w:hAnsi="Calibri" w:cs="font420"/>
          <w:sz w:val="22"/>
          <w:szCs w:val="22"/>
          <w:lang w:val="en-GB"/>
        </w:rPr>
      </w:pPr>
    </w:p>
    <w:p w14:paraId="797A7086" w14:textId="2BED2A7E" w:rsidR="00816890" w:rsidRPr="00896602" w:rsidRDefault="00816890" w:rsidP="00896602">
      <w:pPr>
        <w:pStyle w:val="Rientrocorpodeltesto"/>
        <w:tabs>
          <w:tab w:val="left" w:pos="3261"/>
        </w:tabs>
        <w:jc w:val="left"/>
        <w:rPr>
          <w:rFonts w:ascii="Calibri" w:hAnsi="Calibri" w:cs="Calibri"/>
          <w:sz w:val="22"/>
          <w:szCs w:val="20"/>
        </w:rPr>
      </w:pPr>
      <w:r w:rsidRPr="00816890">
        <w:rPr>
          <w:rFonts w:ascii="Calibri" w:hAnsi="Calibri" w:cs="Calibri"/>
          <w:b/>
          <w:sz w:val="22"/>
        </w:rPr>
        <w:t>DATA CONTROLLER:</w:t>
      </w:r>
      <w:r w:rsidRPr="00816890">
        <w:rPr>
          <w:rFonts w:ascii="Calibri" w:hAnsi="Calibri" w:cs="Calibri"/>
          <w:b/>
          <w:sz w:val="22"/>
        </w:rPr>
        <w:tab/>
      </w:r>
      <w:r w:rsidR="00896602" w:rsidRPr="00691F9B">
        <w:rPr>
          <w:rFonts w:ascii="Calibri" w:hAnsi="Calibri" w:cs="Calibri"/>
          <w:b/>
          <w:sz w:val="22"/>
          <w:szCs w:val="20"/>
        </w:rPr>
        <w:t>Moretti Forni spa</w:t>
      </w:r>
    </w:p>
    <w:p w14:paraId="693BC854" w14:textId="29292E49" w:rsidR="00816890" w:rsidRPr="00816890" w:rsidRDefault="00816890" w:rsidP="00896602">
      <w:pPr>
        <w:pStyle w:val="Rientrocorpodeltesto"/>
        <w:tabs>
          <w:tab w:val="left" w:pos="3261"/>
        </w:tabs>
        <w:rPr>
          <w:rFonts w:ascii="Calibri" w:hAnsi="Calibri" w:cs="Calibri"/>
          <w:sz w:val="22"/>
        </w:rPr>
      </w:pPr>
      <w:r w:rsidRPr="00816890">
        <w:rPr>
          <w:rFonts w:ascii="Calibri" w:hAnsi="Calibri" w:cs="Calibri"/>
          <w:sz w:val="22"/>
        </w:rPr>
        <w:t xml:space="preserve">Registered office: </w:t>
      </w:r>
      <w:r w:rsidRPr="00816890">
        <w:rPr>
          <w:rFonts w:ascii="Calibri" w:hAnsi="Calibri" w:cs="Calibri"/>
          <w:sz w:val="22"/>
        </w:rPr>
        <w:tab/>
      </w:r>
      <w:r w:rsidR="00896602" w:rsidRPr="00896602">
        <w:rPr>
          <w:rFonts w:ascii="Calibri" w:hAnsi="Calibri" w:cs="Calibri"/>
          <w:sz w:val="22"/>
        </w:rPr>
        <w:t>Via Meucci n. 4 – 61037 Mondolfo (PU)</w:t>
      </w:r>
    </w:p>
    <w:p w14:paraId="35811DE6" w14:textId="7FBA9F9D" w:rsidR="00816890" w:rsidRPr="008503D8" w:rsidRDefault="00816890" w:rsidP="00896602">
      <w:pPr>
        <w:pStyle w:val="Rientrocorpodeltesto"/>
        <w:tabs>
          <w:tab w:val="left" w:pos="3261"/>
        </w:tabs>
        <w:rPr>
          <w:rFonts w:ascii="Calibri" w:hAnsi="Calibri" w:cs="Calibri"/>
          <w:sz w:val="22"/>
          <w:lang w:val="en-GB"/>
        </w:rPr>
      </w:pPr>
      <w:r w:rsidRPr="008503D8">
        <w:rPr>
          <w:rFonts w:ascii="Calibri" w:hAnsi="Calibri" w:cs="Calibri"/>
          <w:sz w:val="22"/>
          <w:lang w:val="en-GB"/>
        </w:rPr>
        <w:t>VAT number:</w:t>
      </w:r>
      <w:r w:rsidRPr="008503D8">
        <w:rPr>
          <w:rFonts w:ascii="Calibri" w:hAnsi="Calibri" w:cs="Calibri"/>
          <w:lang w:val="en-GB"/>
        </w:rPr>
        <w:tab/>
      </w:r>
      <w:r w:rsidR="00896602" w:rsidRPr="008503D8">
        <w:rPr>
          <w:rFonts w:ascii="Calibri" w:hAnsi="Calibri" w:cs="Calibri"/>
          <w:sz w:val="22"/>
          <w:lang w:val="en-GB"/>
        </w:rPr>
        <w:t>01298900414</w:t>
      </w:r>
    </w:p>
    <w:p w14:paraId="3564E329" w14:textId="3BFA7B6F" w:rsidR="00816890" w:rsidRPr="008503D8" w:rsidRDefault="00816890" w:rsidP="00816890">
      <w:pPr>
        <w:pStyle w:val="Rientrocorpodeltesto"/>
        <w:tabs>
          <w:tab w:val="left" w:pos="3261"/>
        </w:tabs>
        <w:rPr>
          <w:rFonts w:ascii="Calibri" w:hAnsi="Calibri" w:cs="Calibri"/>
          <w:sz w:val="22"/>
          <w:lang w:val="en-GB"/>
        </w:rPr>
      </w:pPr>
      <w:r w:rsidRPr="008503D8">
        <w:rPr>
          <w:rFonts w:ascii="Calibri" w:hAnsi="Calibri" w:cs="Calibri"/>
          <w:sz w:val="22"/>
          <w:lang w:val="en-GB"/>
        </w:rPr>
        <w:t>Phone:</w:t>
      </w:r>
      <w:r w:rsidRPr="008503D8">
        <w:rPr>
          <w:rFonts w:ascii="Calibri" w:hAnsi="Calibri" w:cs="Calibri"/>
          <w:sz w:val="22"/>
          <w:lang w:val="en-GB"/>
        </w:rPr>
        <w:tab/>
      </w:r>
      <w:r w:rsidR="00896602" w:rsidRPr="008503D8">
        <w:rPr>
          <w:rFonts w:ascii="Calibri" w:hAnsi="Calibri" w:cs="Calibri"/>
          <w:sz w:val="22"/>
          <w:lang w:val="en-GB"/>
        </w:rPr>
        <w:t>0721 96161 /0721 9616299</w:t>
      </w:r>
    </w:p>
    <w:p w14:paraId="7A6B773B" w14:textId="609E9663" w:rsidR="00816890" w:rsidRPr="008503D8" w:rsidRDefault="00816890" w:rsidP="00816890">
      <w:pPr>
        <w:pStyle w:val="Rientrocorpodeltesto"/>
        <w:tabs>
          <w:tab w:val="left" w:pos="3261"/>
        </w:tabs>
        <w:rPr>
          <w:rFonts w:ascii="Calibri" w:hAnsi="Calibri" w:cs="Calibri"/>
          <w:sz w:val="22"/>
          <w:lang w:val="en-GB"/>
        </w:rPr>
      </w:pPr>
      <w:r w:rsidRPr="008503D8">
        <w:rPr>
          <w:rFonts w:ascii="Calibri" w:hAnsi="Calibri" w:cs="Calibri"/>
          <w:sz w:val="22"/>
          <w:lang w:val="en-GB"/>
        </w:rPr>
        <w:t xml:space="preserve">E-mail: </w:t>
      </w:r>
      <w:r w:rsidRPr="008503D8">
        <w:rPr>
          <w:rFonts w:ascii="Calibri" w:hAnsi="Calibri" w:cs="Calibri"/>
          <w:sz w:val="22"/>
          <w:lang w:val="en-GB"/>
        </w:rPr>
        <w:tab/>
      </w:r>
      <w:r w:rsidR="00856B54">
        <w:rPr>
          <w:rFonts w:ascii="Calibri" w:hAnsi="Calibri" w:cs="Calibri"/>
          <w:sz w:val="22"/>
          <w:lang w:val="en-GB"/>
        </w:rPr>
        <w:t>privacy</w:t>
      </w:r>
      <w:r w:rsidR="00896602" w:rsidRPr="008503D8">
        <w:rPr>
          <w:rFonts w:ascii="Calibri" w:hAnsi="Calibri" w:cs="Calibri"/>
          <w:sz w:val="22"/>
          <w:lang w:val="en-GB"/>
        </w:rPr>
        <w:t>@morettiforni.com / morettiforni@legalmail.it</w:t>
      </w:r>
    </w:p>
    <w:p w14:paraId="19C85A2B" w14:textId="77777777" w:rsidR="00896602" w:rsidRPr="00896602" w:rsidRDefault="00816890" w:rsidP="00896602">
      <w:pPr>
        <w:pStyle w:val="Rientrocorpodeltesto"/>
        <w:tabs>
          <w:tab w:val="left" w:pos="3261"/>
        </w:tabs>
        <w:rPr>
          <w:rFonts w:ascii="Calibri" w:hAnsi="Calibri" w:cs="Calibri"/>
          <w:sz w:val="22"/>
        </w:rPr>
      </w:pPr>
      <w:r w:rsidRPr="00816890">
        <w:rPr>
          <w:rFonts w:ascii="Calibri" w:hAnsi="Calibri" w:cs="Calibri"/>
          <w:sz w:val="22"/>
        </w:rPr>
        <w:t xml:space="preserve">Website: </w:t>
      </w:r>
      <w:r w:rsidRPr="00816890">
        <w:rPr>
          <w:rFonts w:ascii="Calibri" w:hAnsi="Calibri" w:cs="Calibri"/>
          <w:sz w:val="22"/>
        </w:rPr>
        <w:tab/>
      </w:r>
      <w:r w:rsidR="00896602" w:rsidRPr="00896602">
        <w:rPr>
          <w:rFonts w:ascii="Calibri" w:hAnsi="Calibri" w:cs="Calibri"/>
          <w:sz w:val="22"/>
        </w:rPr>
        <w:t>www.morettiforni.com</w:t>
      </w:r>
    </w:p>
    <w:p w14:paraId="7DDF0899" w14:textId="450C0722" w:rsidR="00604F54" w:rsidRPr="00604F54" w:rsidRDefault="00604F54" w:rsidP="00604F54">
      <w:pPr>
        <w:pStyle w:val="Rientrocorpodeltesto"/>
        <w:tabs>
          <w:tab w:val="left" w:pos="3261"/>
        </w:tabs>
        <w:rPr>
          <w:rFonts w:ascii="Calibri" w:hAnsi="Calibri" w:cs="Calibri"/>
          <w:sz w:val="22"/>
        </w:rPr>
      </w:pPr>
    </w:p>
    <w:p w14:paraId="7604E2E3" w14:textId="77777777" w:rsidR="00D954D2" w:rsidRDefault="00D954D2">
      <w:pPr>
        <w:pStyle w:val="Rientrocorpodeltesto"/>
        <w:tabs>
          <w:tab w:val="left" w:pos="3261"/>
        </w:tabs>
        <w:jc w:val="left"/>
        <w:rPr>
          <w:rFonts w:ascii="Calibri" w:hAnsi="Calibri" w:cs="Calibri"/>
          <w:b/>
          <w:sz w:val="22"/>
          <w:szCs w:val="22"/>
        </w:rPr>
      </w:pPr>
    </w:p>
    <w:p w14:paraId="34810F3C" w14:textId="77777777" w:rsidR="00020EBD" w:rsidRDefault="00020EBD" w:rsidP="00020EBD">
      <w:pPr>
        <w:pStyle w:val="Rientrocorpodeltesto"/>
        <w:tabs>
          <w:tab w:val="left" w:pos="3261"/>
        </w:tabs>
        <w:spacing w:line="240" w:lineRule="auto"/>
        <w:jc w:val="left"/>
        <w:rPr>
          <w:rFonts w:ascii="Calibri" w:hAnsi="Calibri" w:cs="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1"/>
      </w:tblGrid>
      <w:tr w:rsidR="00020EBD" w:rsidRPr="00A9455F" w14:paraId="5EC88A87" w14:textId="77777777" w:rsidTr="009E53BF">
        <w:trPr>
          <w:jc w:val="center"/>
        </w:trPr>
        <w:tc>
          <w:tcPr>
            <w:tcW w:w="9851" w:type="dxa"/>
            <w:shd w:val="clear" w:color="auto" w:fill="auto"/>
          </w:tcPr>
          <w:p w14:paraId="56323282" w14:textId="3E5766D3" w:rsidR="00020EBD" w:rsidRPr="008503D8" w:rsidRDefault="00D35781" w:rsidP="009E53BF">
            <w:pPr>
              <w:spacing w:after="0" w:line="240" w:lineRule="auto"/>
              <w:jc w:val="center"/>
              <w:rPr>
                <w:rFonts w:cs="Calibri"/>
                <w:b/>
                <w:sz w:val="24"/>
                <w:lang w:val="en-GB"/>
              </w:rPr>
            </w:pPr>
            <w:r w:rsidRPr="008503D8">
              <w:rPr>
                <w:rFonts w:cs="Calibri"/>
                <w:b/>
                <w:sz w:val="24"/>
                <w:lang w:val="en-GB"/>
              </w:rPr>
              <w:t>We remind you to send a copy of an identity document together with the form.</w:t>
            </w:r>
          </w:p>
        </w:tc>
      </w:tr>
    </w:tbl>
    <w:p w14:paraId="4E774D0F" w14:textId="77777777" w:rsidR="00020EBD" w:rsidRPr="008503D8" w:rsidRDefault="00020EBD" w:rsidP="00020EBD">
      <w:pPr>
        <w:pStyle w:val="Default"/>
        <w:spacing w:line="240" w:lineRule="auto"/>
        <w:jc w:val="center"/>
        <w:rPr>
          <w:rFonts w:ascii="Calibri" w:hAnsi="Calibri" w:cs="font420"/>
          <w:color w:val="00000A"/>
          <w:sz w:val="20"/>
          <w:szCs w:val="22"/>
          <w:lang w:val="en-GB"/>
        </w:rPr>
      </w:pPr>
    </w:p>
    <w:p w14:paraId="51D4277E" w14:textId="77777777" w:rsidR="00020EBD" w:rsidRPr="008503D8" w:rsidRDefault="00020EBD" w:rsidP="00020EBD">
      <w:pPr>
        <w:pStyle w:val="Default"/>
        <w:spacing w:line="240" w:lineRule="auto"/>
        <w:jc w:val="center"/>
        <w:rPr>
          <w:rFonts w:ascii="Calibri" w:hAnsi="Calibri" w:cs="font420"/>
          <w:color w:val="00000A"/>
          <w:sz w:val="20"/>
          <w:szCs w:val="22"/>
          <w:lang w:val="en-GB"/>
        </w:rPr>
      </w:pPr>
    </w:p>
    <w:p w14:paraId="4DF6106E" w14:textId="504AA58B" w:rsidR="00020EBD" w:rsidRPr="008503D8" w:rsidRDefault="00D35781" w:rsidP="00D35781">
      <w:pPr>
        <w:spacing w:after="0" w:line="240" w:lineRule="auto"/>
        <w:jc w:val="center"/>
        <w:rPr>
          <w:rFonts w:cs="Calibri"/>
          <w:b/>
          <w:lang w:val="en-GB"/>
        </w:rPr>
      </w:pPr>
      <w:r w:rsidRPr="008503D8">
        <w:rPr>
          <w:color w:val="0070C0"/>
          <w:sz w:val="28"/>
          <w:lang w:val="en-GB"/>
        </w:rPr>
        <w:t>We will give immediate feedback on the receipt of your request and we will reply as soon as possible (max within a month).</w:t>
      </w:r>
    </w:p>
    <w:p w14:paraId="73E11889" w14:textId="3D5A1C13" w:rsidR="00D954D2" w:rsidRDefault="00DD67F9">
      <w:pPr>
        <w:rPr>
          <w:rFonts w:cs="Calibri"/>
        </w:rPr>
      </w:pPr>
      <w:r>
        <w:rPr>
          <w:rFonts w:cs="Calibri"/>
          <w:b/>
        </w:rPr>
        <w:lastRenderedPageBreak/>
        <w:t>The undersigned Data subject</w:t>
      </w:r>
      <w:r w:rsidR="00D954D2">
        <w:rPr>
          <w:rFonts w:cs="Calibri"/>
          <w:b/>
        </w:rPr>
        <w:t>:</w:t>
      </w:r>
    </w:p>
    <w:tbl>
      <w:tblPr>
        <w:tblW w:w="0" w:type="auto"/>
        <w:tblLayout w:type="fixed"/>
        <w:tblLook w:val="0000" w:firstRow="0" w:lastRow="0" w:firstColumn="0" w:lastColumn="0" w:noHBand="0" w:noVBand="0"/>
      </w:tblPr>
      <w:tblGrid>
        <w:gridCol w:w="2409"/>
        <w:gridCol w:w="7218"/>
      </w:tblGrid>
      <w:tr w:rsidR="00D954D2" w14:paraId="7B518C95" w14:textId="77777777">
        <w:tc>
          <w:tcPr>
            <w:tcW w:w="2409" w:type="dxa"/>
            <w:tcBorders>
              <w:right w:val="single" w:sz="4" w:space="0" w:color="000000"/>
            </w:tcBorders>
            <w:shd w:val="clear" w:color="auto" w:fill="auto"/>
            <w:vAlign w:val="center"/>
          </w:tcPr>
          <w:p w14:paraId="1D77320A" w14:textId="5E8DB906" w:rsidR="00D954D2" w:rsidRDefault="00D954D2">
            <w:pPr>
              <w:spacing w:before="120" w:after="0" w:line="100" w:lineRule="atLeast"/>
              <w:jc w:val="right"/>
              <w:rPr>
                <w:rFonts w:cs="Calibri"/>
              </w:rPr>
            </w:pPr>
            <w:r>
              <w:rPr>
                <w:rFonts w:cs="Calibri"/>
              </w:rPr>
              <w:t>N</w:t>
            </w:r>
            <w:r w:rsidR="00DD67F9">
              <w:rPr>
                <w:rFonts w:cs="Calibri"/>
              </w:rPr>
              <w:t>am</w:t>
            </w:r>
            <w:r>
              <w:rPr>
                <w:rFonts w:cs="Calibri"/>
              </w:rPr>
              <w:t xml:space="preserve">e </w:t>
            </w:r>
            <w:r w:rsidR="00DD67F9">
              <w:rPr>
                <w:rFonts w:cs="Calibri"/>
              </w:rPr>
              <w:t>and Surname</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C75D43" w14:textId="77777777" w:rsidR="00D954D2" w:rsidRDefault="00D954D2">
            <w:pPr>
              <w:spacing w:before="120" w:after="0" w:line="100" w:lineRule="atLeast"/>
            </w:pPr>
            <w:r>
              <w:rPr>
                <w:rFonts w:cs="Calibri"/>
              </w:rPr>
              <w:t xml:space="preserve"> </w:t>
            </w:r>
          </w:p>
        </w:tc>
      </w:tr>
      <w:tr w:rsidR="00D954D2" w14:paraId="5A0CD140" w14:textId="77777777">
        <w:tc>
          <w:tcPr>
            <w:tcW w:w="2409" w:type="dxa"/>
            <w:tcBorders>
              <w:right w:val="single" w:sz="4" w:space="0" w:color="000000"/>
            </w:tcBorders>
            <w:shd w:val="clear" w:color="auto" w:fill="auto"/>
            <w:vAlign w:val="center"/>
          </w:tcPr>
          <w:p w14:paraId="028B27A5" w14:textId="117503DC" w:rsidR="00D954D2" w:rsidRDefault="00DD67F9">
            <w:pPr>
              <w:spacing w:before="120" w:after="0" w:line="100" w:lineRule="atLeast"/>
              <w:jc w:val="right"/>
              <w:rPr>
                <w:rFonts w:cs="Calibri"/>
              </w:rPr>
            </w:pPr>
            <w:r>
              <w:rPr>
                <w:rFonts w:cs="Calibri"/>
              </w:rPr>
              <w:t>Fiscal</w:t>
            </w:r>
            <w:r w:rsidR="00D954D2">
              <w:rPr>
                <w:rFonts w:cs="Calibri"/>
              </w:rPr>
              <w:t xml:space="preserve"> </w:t>
            </w:r>
            <w:r>
              <w:rPr>
                <w:rFonts w:cs="Calibri"/>
              </w:rPr>
              <w:t>Code</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C992B" w14:textId="77777777" w:rsidR="00D954D2" w:rsidRDefault="00D954D2">
            <w:pPr>
              <w:spacing w:before="120" w:after="0" w:line="100" w:lineRule="atLeast"/>
              <w:rPr>
                <w:rFonts w:cs="Calibri"/>
              </w:rPr>
            </w:pPr>
          </w:p>
        </w:tc>
      </w:tr>
      <w:tr w:rsidR="00D954D2" w:rsidRPr="00A9455F" w14:paraId="51F9312D" w14:textId="77777777">
        <w:tc>
          <w:tcPr>
            <w:tcW w:w="2409" w:type="dxa"/>
            <w:tcBorders>
              <w:right w:val="single" w:sz="4" w:space="0" w:color="000000"/>
            </w:tcBorders>
            <w:shd w:val="clear" w:color="auto" w:fill="auto"/>
            <w:vAlign w:val="center"/>
          </w:tcPr>
          <w:p w14:paraId="38C471CC" w14:textId="0134EAA2" w:rsidR="00D954D2" w:rsidRPr="008503D8" w:rsidRDefault="00DD67F9">
            <w:pPr>
              <w:spacing w:before="120" w:after="0" w:line="100" w:lineRule="atLeast"/>
              <w:jc w:val="right"/>
              <w:rPr>
                <w:rFonts w:cs="Calibri"/>
                <w:lang w:val="en-GB"/>
              </w:rPr>
            </w:pPr>
            <w:r w:rsidRPr="008503D8">
              <w:rPr>
                <w:rFonts w:cs="Calibri"/>
                <w:lang w:val="en-GB"/>
              </w:rPr>
              <w:t>Place and Date of birth</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4E6803" w14:textId="77777777" w:rsidR="00D954D2" w:rsidRPr="008503D8" w:rsidRDefault="00D954D2">
            <w:pPr>
              <w:spacing w:before="120" w:after="0" w:line="100" w:lineRule="atLeast"/>
              <w:rPr>
                <w:rFonts w:cs="Calibri"/>
                <w:lang w:val="en-GB"/>
              </w:rPr>
            </w:pPr>
          </w:p>
        </w:tc>
      </w:tr>
      <w:tr w:rsidR="00D954D2" w14:paraId="4BF0B0B1" w14:textId="77777777">
        <w:tc>
          <w:tcPr>
            <w:tcW w:w="2409" w:type="dxa"/>
            <w:tcBorders>
              <w:right w:val="single" w:sz="4" w:space="0" w:color="000000"/>
            </w:tcBorders>
            <w:shd w:val="clear" w:color="auto" w:fill="auto"/>
            <w:vAlign w:val="center"/>
          </w:tcPr>
          <w:p w14:paraId="5FE06F60" w14:textId="273A6C67" w:rsidR="00D954D2" w:rsidRDefault="00DD67F9">
            <w:pPr>
              <w:spacing w:before="120" w:after="0" w:line="100" w:lineRule="atLeast"/>
              <w:jc w:val="right"/>
              <w:rPr>
                <w:rFonts w:cs="Calibri"/>
              </w:rPr>
            </w:pPr>
            <w:r>
              <w:rPr>
                <w:rFonts w:cs="Calibri"/>
              </w:rPr>
              <w:t>Mailing address</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DA285" w14:textId="77777777" w:rsidR="00D954D2" w:rsidRDefault="00D954D2">
            <w:pPr>
              <w:spacing w:before="120" w:after="0" w:line="100" w:lineRule="atLeast"/>
              <w:rPr>
                <w:rFonts w:cs="Calibri"/>
              </w:rPr>
            </w:pPr>
          </w:p>
        </w:tc>
      </w:tr>
      <w:tr w:rsidR="00D954D2" w14:paraId="575C6DCB" w14:textId="77777777">
        <w:tc>
          <w:tcPr>
            <w:tcW w:w="2409" w:type="dxa"/>
            <w:tcBorders>
              <w:right w:val="single" w:sz="4" w:space="0" w:color="000000"/>
            </w:tcBorders>
            <w:shd w:val="clear" w:color="auto" w:fill="auto"/>
            <w:vAlign w:val="center"/>
          </w:tcPr>
          <w:p w14:paraId="6BB7511D" w14:textId="58D93194" w:rsidR="00D954D2" w:rsidRDefault="00DD67F9">
            <w:pPr>
              <w:spacing w:before="120" w:after="0" w:line="100" w:lineRule="atLeast"/>
              <w:jc w:val="right"/>
              <w:rPr>
                <w:rFonts w:cs="Calibri"/>
              </w:rPr>
            </w:pPr>
            <w:r>
              <w:rPr>
                <w:rFonts w:cs="Calibri"/>
              </w:rPr>
              <w:t>Phone number</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AFA511" w14:textId="77777777" w:rsidR="00D954D2" w:rsidRDefault="00D954D2">
            <w:pPr>
              <w:spacing w:before="120" w:after="0" w:line="100" w:lineRule="atLeast"/>
              <w:rPr>
                <w:rFonts w:cs="Calibri"/>
              </w:rPr>
            </w:pPr>
          </w:p>
        </w:tc>
      </w:tr>
      <w:tr w:rsidR="00D954D2" w14:paraId="7027B635" w14:textId="77777777">
        <w:tc>
          <w:tcPr>
            <w:tcW w:w="2409" w:type="dxa"/>
            <w:tcBorders>
              <w:right w:val="single" w:sz="4" w:space="0" w:color="000000"/>
            </w:tcBorders>
            <w:shd w:val="clear" w:color="auto" w:fill="auto"/>
            <w:vAlign w:val="center"/>
          </w:tcPr>
          <w:p w14:paraId="0FECDEE3" w14:textId="24F92EF1" w:rsidR="00D954D2" w:rsidRDefault="00DD67F9">
            <w:pPr>
              <w:spacing w:before="120" w:after="0" w:line="100" w:lineRule="atLeast"/>
              <w:jc w:val="right"/>
              <w:rPr>
                <w:rFonts w:cs="Calibri"/>
              </w:rPr>
            </w:pPr>
            <w:r>
              <w:rPr>
                <w:rFonts w:cs="Calibri"/>
              </w:rPr>
              <w:t>E</w:t>
            </w:r>
            <w:r w:rsidR="00D954D2">
              <w:rPr>
                <w:rFonts w:cs="Calibri"/>
              </w:rPr>
              <w:t>-mail/PEC</w:t>
            </w:r>
          </w:p>
        </w:tc>
        <w:tc>
          <w:tcPr>
            <w:tcW w:w="72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2F71A6" w14:textId="77777777" w:rsidR="00D954D2" w:rsidRDefault="00D954D2">
            <w:pPr>
              <w:spacing w:before="120" w:after="0" w:line="100" w:lineRule="atLeast"/>
              <w:rPr>
                <w:rFonts w:cs="Calibri"/>
              </w:rPr>
            </w:pPr>
          </w:p>
        </w:tc>
      </w:tr>
    </w:tbl>
    <w:p w14:paraId="3E860557" w14:textId="77777777" w:rsidR="00D954D2" w:rsidRDefault="00D954D2">
      <w:pPr>
        <w:jc w:val="center"/>
        <w:rPr>
          <w:rFonts w:cs="Calibri"/>
        </w:rPr>
      </w:pPr>
    </w:p>
    <w:p w14:paraId="3687BEA3" w14:textId="5AF260F2" w:rsidR="00D954D2" w:rsidRDefault="00C41AAD">
      <w:pPr>
        <w:jc w:val="center"/>
      </w:pPr>
      <w:r>
        <w:rPr>
          <w:rFonts w:cs="Calibri"/>
          <w:b/>
          <w:sz w:val="28"/>
        </w:rPr>
        <w:t xml:space="preserve">REQUIRES </w:t>
      </w:r>
      <w:r w:rsidR="00C05D3F">
        <w:rPr>
          <w:rFonts w:cs="Calibri"/>
          <w:b/>
          <w:sz w:val="28"/>
        </w:rPr>
        <w:t>THE</w:t>
      </w:r>
    </w:p>
    <w:tbl>
      <w:tblPr>
        <w:tblW w:w="0" w:type="auto"/>
        <w:tblInd w:w="1697" w:type="dxa"/>
        <w:tblLayout w:type="fixed"/>
        <w:tblLook w:val="0000" w:firstRow="0" w:lastRow="0" w:firstColumn="0" w:lastColumn="0" w:noHBand="0" w:noVBand="0"/>
      </w:tblPr>
      <w:tblGrid>
        <w:gridCol w:w="3373"/>
        <w:gridCol w:w="3388"/>
      </w:tblGrid>
      <w:tr w:rsidR="00D954D2" w14:paraId="3E4D6D67" w14:textId="77777777" w:rsidTr="009146E1">
        <w:trPr>
          <w:trHeight w:val="357"/>
        </w:trPr>
        <w:tc>
          <w:tcPr>
            <w:tcW w:w="3373" w:type="dxa"/>
            <w:shd w:val="clear" w:color="auto" w:fill="auto"/>
          </w:tcPr>
          <w:p w14:paraId="10A93980" w14:textId="1B2F04F4" w:rsidR="00D954D2" w:rsidRDefault="009146E1" w:rsidP="009146E1">
            <w:pPr>
              <w:pStyle w:val="Paragrafoelenco1"/>
              <w:numPr>
                <w:ilvl w:val="0"/>
                <w:numId w:val="3"/>
              </w:numPr>
              <w:spacing w:after="0" w:line="100" w:lineRule="atLeast"/>
            </w:pPr>
            <w:r>
              <w:t>Access</w:t>
            </w:r>
          </w:p>
        </w:tc>
        <w:tc>
          <w:tcPr>
            <w:tcW w:w="3388" w:type="dxa"/>
            <w:shd w:val="clear" w:color="auto" w:fill="auto"/>
          </w:tcPr>
          <w:p w14:paraId="470FA583" w14:textId="0F247D0F" w:rsidR="00D954D2" w:rsidRDefault="00C41AAD">
            <w:pPr>
              <w:pStyle w:val="Paragrafoelenco1"/>
              <w:numPr>
                <w:ilvl w:val="0"/>
                <w:numId w:val="3"/>
              </w:numPr>
              <w:spacing w:after="0" w:line="100" w:lineRule="atLeast"/>
            </w:pPr>
            <w:r>
              <w:t>Restiction</w:t>
            </w:r>
            <w:r w:rsidR="00D954D2">
              <w:t xml:space="preserve"> </w:t>
            </w:r>
          </w:p>
        </w:tc>
      </w:tr>
      <w:tr w:rsidR="00D954D2" w14:paraId="3BF05C63" w14:textId="77777777" w:rsidTr="009146E1">
        <w:trPr>
          <w:trHeight w:val="357"/>
        </w:trPr>
        <w:tc>
          <w:tcPr>
            <w:tcW w:w="3373" w:type="dxa"/>
            <w:shd w:val="clear" w:color="auto" w:fill="auto"/>
          </w:tcPr>
          <w:p w14:paraId="3B6AE7F4" w14:textId="6CB170CB" w:rsidR="009146E1" w:rsidRDefault="00D954D2" w:rsidP="009146E1">
            <w:pPr>
              <w:pStyle w:val="Paragrafoelenco1"/>
              <w:numPr>
                <w:ilvl w:val="0"/>
                <w:numId w:val="3"/>
              </w:numPr>
              <w:spacing w:after="0" w:line="100" w:lineRule="atLeast"/>
            </w:pPr>
            <w:r>
              <w:t>Re</w:t>
            </w:r>
            <w:r w:rsidR="00C41AAD">
              <w:t>ctification</w:t>
            </w:r>
          </w:p>
        </w:tc>
        <w:tc>
          <w:tcPr>
            <w:tcW w:w="3388" w:type="dxa"/>
            <w:shd w:val="clear" w:color="auto" w:fill="auto"/>
          </w:tcPr>
          <w:p w14:paraId="0F5145D3" w14:textId="3FF4D3B3" w:rsidR="00D954D2" w:rsidRDefault="00D954D2">
            <w:pPr>
              <w:pStyle w:val="Paragrafoelenco1"/>
              <w:numPr>
                <w:ilvl w:val="0"/>
                <w:numId w:val="3"/>
              </w:numPr>
              <w:spacing w:after="0" w:line="100" w:lineRule="atLeast"/>
            </w:pPr>
            <w:r>
              <w:t>Portabilit</w:t>
            </w:r>
            <w:r w:rsidR="00C41AAD">
              <w:t>y</w:t>
            </w:r>
            <w:r>
              <w:t xml:space="preserve"> </w:t>
            </w:r>
          </w:p>
        </w:tc>
      </w:tr>
      <w:tr w:rsidR="00D954D2" w14:paraId="66AFC0FE" w14:textId="77777777" w:rsidTr="009146E1">
        <w:trPr>
          <w:trHeight w:val="357"/>
        </w:trPr>
        <w:tc>
          <w:tcPr>
            <w:tcW w:w="3373" w:type="dxa"/>
            <w:shd w:val="clear" w:color="auto" w:fill="auto"/>
          </w:tcPr>
          <w:p w14:paraId="0F15064E" w14:textId="0348820F" w:rsidR="00D954D2" w:rsidRDefault="00C41AAD">
            <w:pPr>
              <w:pStyle w:val="Paragrafoelenco1"/>
              <w:numPr>
                <w:ilvl w:val="0"/>
                <w:numId w:val="3"/>
              </w:numPr>
              <w:spacing w:after="0" w:line="100" w:lineRule="atLeast"/>
            </w:pPr>
            <w:r>
              <w:t>Erasure</w:t>
            </w:r>
            <w:r w:rsidR="00D954D2">
              <w:t xml:space="preserve"> </w:t>
            </w:r>
          </w:p>
        </w:tc>
        <w:tc>
          <w:tcPr>
            <w:tcW w:w="3388" w:type="dxa"/>
            <w:shd w:val="clear" w:color="auto" w:fill="auto"/>
          </w:tcPr>
          <w:p w14:paraId="349F84A0" w14:textId="43E2C3EB" w:rsidR="00D954D2" w:rsidRDefault="00D954D2">
            <w:pPr>
              <w:pStyle w:val="Paragrafoelenco1"/>
              <w:numPr>
                <w:ilvl w:val="0"/>
                <w:numId w:val="3"/>
              </w:numPr>
              <w:spacing w:after="0" w:line="100" w:lineRule="atLeast"/>
            </w:pPr>
            <w:r>
              <w:t>O</w:t>
            </w:r>
            <w:r w:rsidR="00C41AAD">
              <w:t>bject</w:t>
            </w:r>
            <w:r>
              <w:t xml:space="preserve"> </w:t>
            </w:r>
          </w:p>
        </w:tc>
      </w:tr>
    </w:tbl>
    <w:p w14:paraId="7F8BCC6D" w14:textId="7FC80BF1" w:rsidR="009146E1" w:rsidRDefault="009146E1" w:rsidP="009146E1">
      <w:pPr>
        <w:pStyle w:val="Paragrafoelenco1"/>
        <w:spacing w:after="0" w:line="100" w:lineRule="atLeast"/>
        <w:ind w:left="0"/>
        <w:jc w:val="center"/>
      </w:pPr>
      <w:r>
        <w:t>o</w:t>
      </w:r>
      <w:r w:rsidR="00C41AAD">
        <w:t>r</w:t>
      </w:r>
    </w:p>
    <w:tbl>
      <w:tblPr>
        <w:tblW w:w="0" w:type="auto"/>
        <w:tblInd w:w="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9"/>
      </w:tblGrid>
      <w:tr w:rsidR="009146E1" w14:paraId="5DB0F891" w14:textId="77777777" w:rsidTr="00627B74">
        <w:tc>
          <w:tcPr>
            <w:tcW w:w="9778" w:type="dxa"/>
            <w:shd w:val="clear" w:color="auto" w:fill="auto"/>
          </w:tcPr>
          <w:p w14:paraId="312E70FA" w14:textId="6EF5722C" w:rsidR="009146E1" w:rsidRDefault="00C41AAD" w:rsidP="00627B74">
            <w:pPr>
              <w:pStyle w:val="Paragrafoelenco1"/>
              <w:numPr>
                <w:ilvl w:val="0"/>
                <w:numId w:val="3"/>
              </w:numPr>
              <w:spacing w:after="0" w:line="100" w:lineRule="atLeast"/>
              <w:ind w:left="0" w:firstLine="0"/>
              <w:jc w:val="center"/>
            </w:pPr>
            <w:r>
              <w:t>Withdrawal of consent</w:t>
            </w:r>
          </w:p>
        </w:tc>
      </w:tr>
    </w:tbl>
    <w:p w14:paraId="693CB308" w14:textId="77777777" w:rsidR="009146E1" w:rsidRDefault="009146E1" w:rsidP="009146E1">
      <w:pPr>
        <w:pStyle w:val="Paragrafoelenco1"/>
        <w:spacing w:after="0" w:line="100" w:lineRule="atLeast"/>
        <w:ind w:left="785"/>
      </w:pPr>
    </w:p>
    <w:p w14:paraId="58AD2A5F" w14:textId="77777777" w:rsidR="009146E1" w:rsidRDefault="009146E1" w:rsidP="009146E1">
      <w:pPr>
        <w:jc w:val="both"/>
      </w:pPr>
    </w:p>
    <w:p w14:paraId="063F7102" w14:textId="6E8C4E3E" w:rsidR="00D954D2" w:rsidRDefault="00D954D2">
      <w:pPr>
        <w:rPr>
          <w:rFonts w:cs="Calibri"/>
        </w:rPr>
      </w:pPr>
      <w:r>
        <w:t>Relat</w:t>
      </w:r>
      <w:r w:rsidR="00C05D3F">
        <w:t>ed to</w:t>
      </w:r>
      <w:r>
        <w:t>:</w:t>
      </w:r>
    </w:p>
    <w:tbl>
      <w:tblPr>
        <w:tblW w:w="0" w:type="auto"/>
        <w:tblLayout w:type="fixed"/>
        <w:tblLook w:val="0000" w:firstRow="0" w:lastRow="0" w:firstColumn="0" w:lastColumn="0" w:noHBand="0" w:noVBand="0"/>
      </w:tblPr>
      <w:tblGrid>
        <w:gridCol w:w="1842"/>
        <w:gridCol w:w="7785"/>
      </w:tblGrid>
      <w:tr w:rsidR="00D954D2" w14:paraId="39B15812" w14:textId="77777777">
        <w:tc>
          <w:tcPr>
            <w:tcW w:w="1842" w:type="dxa"/>
            <w:tcBorders>
              <w:right w:val="single" w:sz="4" w:space="0" w:color="000000"/>
            </w:tcBorders>
            <w:shd w:val="clear" w:color="auto" w:fill="auto"/>
          </w:tcPr>
          <w:p w14:paraId="4ADEFBD2" w14:textId="3324607C" w:rsidR="00D954D2" w:rsidRDefault="00C05D3F">
            <w:pPr>
              <w:spacing w:before="120" w:after="0" w:line="100" w:lineRule="atLeast"/>
              <w:jc w:val="right"/>
              <w:rPr>
                <w:rFonts w:cs="Calibri"/>
              </w:rPr>
            </w:pPr>
            <w:r>
              <w:rPr>
                <w:rFonts w:cs="Calibri"/>
              </w:rPr>
              <w:t>Personal Data</w:t>
            </w:r>
          </w:p>
        </w:tc>
        <w:tc>
          <w:tcPr>
            <w:tcW w:w="7785" w:type="dxa"/>
            <w:tcBorders>
              <w:top w:val="single" w:sz="4" w:space="0" w:color="000000"/>
              <w:left w:val="single" w:sz="4" w:space="0" w:color="000000"/>
              <w:bottom w:val="single" w:sz="4" w:space="0" w:color="000000"/>
              <w:right w:val="single" w:sz="4" w:space="0" w:color="000000"/>
            </w:tcBorders>
            <w:shd w:val="clear" w:color="auto" w:fill="auto"/>
          </w:tcPr>
          <w:p w14:paraId="676F7390" w14:textId="77777777" w:rsidR="00D954D2" w:rsidRDefault="00D954D2">
            <w:pPr>
              <w:spacing w:before="120" w:after="0" w:line="100" w:lineRule="atLeast"/>
              <w:rPr>
                <w:rFonts w:cs="Calibri"/>
              </w:rPr>
            </w:pPr>
          </w:p>
        </w:tc>
      </w:tr>
      <w:tr w:rsidR="00D954D2" w14:paraId="0C38BBDB" w14:textId="77777777">
        <w:tc>
          <w:tcPr>
            <w:tcW w:w="1842" w:type="dxa"/>
            <w:tcBorders>
              <w:right w:val="single" w:sz="4" w:space="0" w:color="000000"/>
            </w:tcBorders>
            <w:shd w:val="clear" w:color="auto" w:fill="auto"/>
          </w:tcPr>
          <w:p w14:paraId="638C6E92" w14:textId="20E700EF" w:rsidR="00D954D2" w:rsidRDefault="00D954D2">
            <w:pPr>
              <w:spacing w:before="120" w:after="0" w:line="100" w:lineRule="atLeast"/>
              <w:jc w:val="right"/>
              <w:rPr>
                <w:rFonts w:cs="Calibri"/>
              </w:rPr>
            </w:pPr>
            <w:r>
              <w:rPr>
                <w:rFonts w:cs="Calibri"/>
              </w:rPr>
              <w:t>Categorie</w:t>
            </w:r>
            <w:r w:rsidR="00C05D3F">
              <w:rPr>
                <w:rFonts w:cs="Calibri"/>
              </w:rPr>
              <w:t>s of data</w:t>
            </w:r>
          </w:p>
        </w:tc>
        <w:tc>
          <w:tcPr>
            <w:tcW w:w="7785" w:type="dxa"/>
            <w:tcBorders>
              <w:top w:val="single" w:sz="4" w:space="0" w:color="000000"/>
              <w:left w:val="single" w:sz="4" w:space="0" w:color="000000"/>
              <w:bottom w:val="single" w:sz="4" w:space="0" w:color="000000"/>
              <w:right w:val="single" w:sz="4" w:space="0" w:color="000000"/>
            </w:tcBorders>
            <w:shd w:val="clear" w:color="auto" w:fill="auto"/>
          </w:tcPr>
          <w:p w14:paraId="1D7AD48C" w14:textId="77777777" w:rsidR="00D954D2" w:rsidRDefault="00D954D2">
            <w:pPr>
              <w:spacing w:before="120" w:after="0" w:line="100" w:lineRule="atLeast"/>
              <w:rPr>
                <w:rFonts w:cs="Calibri"/>
              </w:rPr>
            </w:pPr>
          </w:p>
        </w:tc>
      </w:tr>
      <w:tr w:rsidR="00D954D2" w14:paraId="0659B109" w14:textId="77777777">
        <w:tc>
          <w:tcPr>
            <w:tcW w:w="1842" w:type="dxa"/>
            <w:tcBorders>
              <w:right w:val="single" w:sz="4" w:space="0" w:color="000000"/>
            </w:tcBorders>
            <w:shd w:val="clear" w:color="auto" w:fill="auto"/>
          </w:tcPr>
          <w:p w14:paraId="778B6E7D" w14:textId="5C62763F" w:rsidR="00D954D2" w:rsidRDefault="00C05D3F">
            <w:pPr>
              <w:spacing w:before="120" w:after="0" w:line="100" w:lineRule="atLeast"/>
              <w:jc w:val="right"/>
              <w:rPr>
                <w:rFonts w:cs="Calibri"/>
              </w:rPr>
            </w:pPr>
            <w:r>
              <w:rPr>
                <w:rFonts w:cs="Calibri"/>
              </w:rPr>
              <w:t>Processing</w:t>
            </w:r>
          </w:p>
        </w:tc>
        <w:tc>
          <w:tcPr>
            <w:tcW w:w="7785" w:type="dxa"/>
            <w:tcBorders>
              <w:top w:val="single" w:sz="4" w:space="0" w:color="000000"/>
              <w:left w:val="single" w:sz="4" w:space="0" w:color="000000"/>
              <w:bottom w:val="single" w:sz="4" w:space="0" w:color="000000"/>
              <w:right w:val="single" w:sz="4" w:space="0" w:color="000000"/>
            </w:tcBorders>
            <w:shd w:val="clear" w:color="auto" w:fill="auto"/>
          </w:tcPr>
          <w:p w14:paraId="3B1A9883" w14:textId="77777777" w:rsidR="00D954D2" w:rsidRDefault="00D954D2">
            <w:pPr>
              <w:spacing w:before="120" w:after="0" w:line="100" w:lineRule="atLeast"/>
              <w:rPr>
                <w:rFonts w:cs="Calibri"/>
              </w:rPr>
            </w:pPr>
          </w:p>
        </w:tc>
      </w:tr>
    </w:tbl>
    <w:p w14:paraId="39E958C6" w14:textId="77777777" w:rsidR="00D954D2" w:rsidRDefault="00D954D2"/>
    <w:p w14:paraId="47FF67BD" w14:textId="5C8EEA8F" w:rsidR="00D954D2" w:rsidRDefault="00C05D3F">
      <w:r>
        <w:t>For the following reasons</w:t>
      </w:r>
      <w:r w:rsidR="00D954D2">
        <w:t>:</w:t>
      </w:r>
    </w:p>
    <w:p w14:paraId="2C3BA643" w14:textId="77777777" w:rsidR="00D954D2" w:rsidRDefault="00D954D2">
      <w:pPr>
        <w:pBdr>
          <w:top w:val="single" w:sz="4" w:space="1" w:color="000000"/>
          <w:left w:val="single" w:sz="4" w:space="4" w:color="000000"/>
          <w:bottom w:val="single" w:sz="4" w:space="1" w:color="000000"/>
          <w:right w:val="single" w:sz="4" w:space="4" w:color="000000"/>
        </w:pBdr>
      </w:pPr>
    </w:p>
    <w:p w14:paraId="076621B3" w14:textId="77777777" w:rsidR="00D954D2" w:rsidRDefault="00D954D2">
      <w:pPr>
        <w:pBdr>
          <w:top w:val="single" w:sz="4" w:space="1" w:color="000000"/>
          <w:left w:val="single" w:sz="4" w:space="4" w:color="000000"/>
          <w:bottom w:val="single" w:sz="4" w:space="1" w:color="000000"/>
          <w:right w:val="single" w:sz="4" w:space="4" w:color="000000"/>
        </w:pBdr>
      </w:pPr>
    </w:p>
    <w:p w14:paraId="74277CD5" w14:textId="77777777" w:rsidR="00D954D2" w:rsidRDefault="00D954D2">
      <w:pPr>
        <w:pBdr>
          <w:top w:val="single" w:sz="4" w:space="1" w:color="000000"/>
          <w:left w:val="single" w:sz="4" w:space="4" w:color="000000"/>
          <w:bottom w:val="single" w:sz="4" w:space="1" w:color="000000"/>
          <w:right w:val="single" w:sz="4" w:space="4" w:color="000000"/>
        </w:pBdr>
      </w:pPr>
    </w:p>
    <w:p w14:paraId="29ECE90C" w14:textId="5CFB6B54" w:rsidR="00D954D2" w:rsidRDefault="00D954D2">
      <w:r>
        <w:t>Not</w:t>
      </w:r>
      <w:r w:rsidR="00C05D3F">
        <w:t>es</w:t>
      </w:r>
      <w:r>
        <w:t>:</w:t>
      </w:r>
    </w:p>
    <w:p w14:paraId="00B539F8" w14:textId="77777777" w:rsidR="00D954D2" w:rsidRDefault="00D954D2">
      <w:pPr>
        <w:pBdr>
          <w:top w:val="single" w:sz="4" w:space="1" w:color="000000"/>
          <w:left w:val="single" w:sz="4" w:space="4" w:color="000000"/>
          <w:bottom w:val="single" w:sz="4" w:space="1" w:color="000000"/>
          <w:right w:val="single" w:sz="4" w:space="4" w:color="000000"/>
        </w:pBdr>
      </w:pPr>
    </w:p>
    <w:p w14:paraId="437D92F2" w14:textId="77777777" w:rsidR="00D954D2" w:rsidRDefault="00D954D2">
      <w:pPr>
        <w:pBdr>
          <w:top w:val="single" w:sz="4" w:space="1" w:color="000000"/>
          <w:left w:val="single" w:sz="4" w:space="4" w:color="000000"/>
          <w:bottom w:val="single" w:sz="4" w:space="1" w:color="000000"/>
          <w:right w:val="single" w:sz="4" w:space="4" w:color="000000"/>
        </w:pBdr>
      </w:pPr>
    </w:p>
    <w:p w14:paraId="437B1C11" w14:textId="77777777" w:rsidR="00D954D2" w:rsidRDefault="00D954D2">
      <w:pPr>
        <w:pBdr>
          <w:top w:val="single" w:sz="4" w:space="1" w:color="000000"/>
          <w:left w:val="single" w:sz="4" w:space="4" w:color="000000"/>
          <w:bottom w:val="single" w:sz="4" w:space="1" w:color="000000"/>
          <w:right w:val="single" w:sz="4" w:space="4" w:color="000000"/>
        </w:pBdr>
      </w:pPr>
    </w:p>
    <w:p w14:paraId="64F0886C" w14:textId="77777777" w:rsidR="00D954D2" w:rsidRDefault="00D954D2"/>
    <w:p w14:paraId="7AAE85AD" w14:textId="5E0A906A" w:rsidR="00D954D2" w:rsidRDefault="00C05D3F" w:rsidP="00020EBD">
      <w:pPr>
        <w:rPr>
          <w:rFonts w:ascii="ToyotaText-Regular" w:hAnsi="ToyotaText-Regular" w:cs="ToyotaText-Regular" w:hint="eastAsia"/>
        </w:rPr>
      </w:pPr>
      <w:r>
        <w:rPr>
          <w:rFonts w:ascii="ToyotaText-Regular" w:hAnsi="ToyotaText-Regular" w:cs="ToyotaText-Regular"/>
        </w:rPr>
        <w:t>Place</w:t>
      </w:r>
      <w:r w:rsidR="00D954D2">
        <w:rPr>
          <w:rFonts w:ascii="ToyotaText-Regular" w:hAnsi="ToyotaText-Regular" w:cs="ToyotaText-Regular"/>
        </w:rPr>
        <w:t>, dat</w:t>
      </w:r>
      <w:r>
        <w:rPr>
          <w:rFonts w:ascii="ToyotaText-Regular" w:hAnsi="ToyotaText-Regular" w:cs="ToyotaText-Regular"/>
        </w:rPr>
        <w:t>e</w:t>
      </w:r>
      <w:r w:rsidR="00D954D2">
        <w:rPr>
          <w:rFonts w:ascii="ToyotaText-Regular" w:hAnsi="ToyotaText-Regular" w:cs="ToyotaText-Regular"/>
        </w:rPr>
        <w:t xml:space="preserve"> ___________ </w:t>
      </w:r>
      <w:r w:rsidR="00D954D2">
        <w:rPr>
          <w:rFonts w:ascii="ToyotaText-Regular" w:hAnsi="ToyotaText-Regular" w:cs="ToyotaText-Regular"/>
        </w:rPr>
        <w:tab/>
      </w:r>
      <w:r w:rsidR="00D954D2">
        <w:rPr>
          <w:rFonts w:ascii="ToyotaText-Regular" w:hAnsi="ToyotaText-Regular" w:cs="ToyotaText-Regular"/>
        </w:rPr>
        <w:tab/>
      </w:r>
      <w:r w:rsidR="00D954D2">
        <w:rPr>
          <w:rFonts w:ascii="ToyotaText-Regular" w:hAnsi="ToyotaText-Regular" w:cs="ToyotaText-Regular"/>
        </w:rPr>
        <w:tab/>
      </w:r>
      <w:r w:rsidR="00D954D2">
        <w:rPr>
          <w:rFonts w:ascii="ToyotaText-Regular" w:hAnsi="ToyotaText-Regular" w:cs="ToyotaText-Regular"/>
        </w:rPr>
        <w:tab/>
      </w:r>
      <w:r>
        <w:rPr>
          <w:rFonts w:ascii="ToyotaText-Regular" w:hAnsi="ToyotaText-Regular" w:cs="ToyotaText-Regular"/>
        </w:rPr>
        <w:t>Signature</w:t>
      </w:r>
      <w:r w:rsidR="00D954D2">
        <w:rPr>
          <w:rFonts w:ascii="ToyotaText-Regular" w:hAnsi="ToyotaText-Regular" w:cs="ToyotaText-Regular"/>
        </w:rPr>
        <w:t xml:space="preserve"> ___________________________</w:t>
      </w:r>
    </w:p>
    <w:p w14:paraId="04FC4648" w14:textId="5D20FAD7" w:rsidR="00604F54" w:rsidRDefault="00604F54" w:rsidP="00020EBD">
      <w:pPr>
        <w:rPr>
          <w:rFonts w:ascii="ToyotaText-Regular" w:hAnsi="ToyotaText-Regular" w:cs="ToyotaText-Regular" w:hint="eastAsia"/>
        </w:rPr>
      </w:pPr>
    </w:p>
    <w:p w14:paraId="5543FD45" w14:textId="2C5820E0" w:rsidR="00604F54" w:rsidRDefault="00604F54" w:rsidP="00020EBD">
      <w:pPr>
        <w:rPr>
          <w:rFonts w:ascii="ToyotaText-Regular" w:hAnsi="ToyotaText-Regular" w:cs="ToyotaText-Regular" w:hint="eastAsia"/>
        </w:rPr>
      </w:pPr>
    </w:p>
    <w:p w14:paraId="218BDE45" w14:textId="70AE8306" w:rsidR="00604F54" w:rsidRPr="008503D8" w:rsidRDefault="00604F54" w:rsidP="00604F54">
      <w:pPr>
        <w:tabs>
          <w:tab w:val="left" w:pos="6765"/>
        </w:tabs>
        <w:suppressAutoHyphens w:val="0"/>
        <w:jc w:val="center"/>
        <w:rPr>
          <w:rFonts w:eastAsia="Calibri" w:cs="Calibri"/>
          <w:sz w:val="28"/>
          <w:szCs w:val="28"/>
          <w:lang w:val="en-GB" w:eastAsia="en-US"/>
        </w:rPr>
      </w:pPr>
      <w:r w:rsidRPr="008503D8">
        <w:rPr>
          <w:rFonts w:eastAsia="Calibri" w:cs="Calibri"/>
          <w:b/>
          <w:bCs/>
          <w:sz w:val="28"/>
          <w:szCs w:val="28"/>
          <w:lang w:val="en-GB" w:eastAsia="en-US"/>
        </w:rPr>
        <w:lastRenderedPageBreak/>
        <w:t>INFORMATI</w:t>
      </w:r>
      <w:r w:rsidR="00C05D3F" w:rsidRPr="008503D8">
        <w:rPr>
          <w:rFonts w:eastAsia="Calibri" w:cs="Calibri"/>
          <w:b/>
          <w:bCs/>
          <w:sz w:val="28"/>
          <w:szCs w:val="28"/>
          <w:lang w:val="en-GB" w:eastAsia="en-US"/>
        </w:rPr>
        <w:t>ON REGUARDING THE PROTECTION OF PERSONAL DATA</w:t>
      </w:r>
    </w:p>
    <w:p w14:paraId="42986F64" w14:textId="77777777" w:rsidR="00A95C2F" w:rsidRPr="008503D8" w:rsidRDefault="00A95C2F" w:rsidP="00604F54">
      <w:pPr>
        <w:suppressAutoHyphens w:val="0"/>
        <w:spacing w:after="0" w:line="240" w:lineRule="auto"/>
        <w:jc w:val="both"/>
        <w:rPr>
          <w:rFonts w:eastAsia="Calibri" w:cs="Calibri"/>
          <w:lang w:val="en-GB" w:eastAsia="en-US"/>
        </w:rPr>
      </w:pPr>
    </w:p>
    <w:p w14:paraId="1FC97E37" w14:textId="77777777" w:rsidR="00896602" w:rsidRPr="008503D8" w:rsidRDefault="00896602" w:rsidP="00896602">
      <w:pPr>
        <w:suppressAutoHyphens w:val="0"/>
        <w:spacing w:after="0"/>
        <w:jc w:val="both"/>
        <w:rPr>
          <w:rFonts w:eastAsia="Times New Roman" w:cs="Calibri"/>
          <w:b/>
          <w:szCs w:val="20"/>
          <w:lang w:val="en-GB" w:eastAsia="it-IT"/>
        </w:rPr>
      </w:pPr>
      <w:bookmarkStart w:id="0" w:name="_Hlk35427657"/>
      <w:r w:rsidRPr="008503D8">
        <w:rPr>
          <w:rFonts w:eastAsia="Times New Roman" w:cs="Calibri"/>
          <w:b/>
          <w:szCs w:val="20"/>
          <w:lang w:val="en-GB" w:eastAsia="it-IT"/>
        </w:rPr>
        <w:t>WHAT WE DO WITH YOUR DATA (Categories of data, necessary requirement)</w:t>
      </w:r>
    </w:p>
    <w:p w14:paraId="0FFBD9A0" w14:textId="77777777" w:rsidR="00896602" w:rsidRPr="008503D8" w:rsidRDefault="00896602" w:rsidP="00A9455F">
      <w:pPr>
        <w:tabs>
          <w:tab w:val="left" w:pos="6765"/>
        </w:tabs>
        <w:suppressAutoHyphens w:val="0"/>
        <w:rPr>
          <w:rFonts w:eastAsia="Calibri" w:cs="Calibri"/>
          <w:lang w:val="en-GB" w:eastAsia="en-US"/>
        </w:rPr>
      </w:pPr>
      <w:r w:rsidRPr="008503D8">
        <w:rPr>
          <w:rFonts w:eastAsia="Calibri" w:cs="Calibri"/>
          <w:lang w:val="en-GB" w:eastAsia="en-US"/>
        </w:rPr>
        <w:t>The processing could involve, in addition to common personal data and contact data, also special categories of personal data, pursuant to art. 9 of EU Reg. 2016/679, including personal data that reveal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 or, pursuant to art. 10 of EU Reg. 2016/679, personal data relating to criminal convictions and offences or related security measures, possibly provided or acquired by our Company in the relationship with you.</w:t>
      </w:r>
    </w:p>
    <w:p w14:paraId="4BD89A34" w14:textId="77777777" w:rsidR="00896602" w:rsidRPr="008503D8" w:rsidRDefault="00896602" w:rsidP="00896602">
      <w:pPr>
        <w:tabs>
          <w:tab w:val="left" w:pos="6765"/>
        </w:tabs>
        <w:suppressAutoHyphens w:val="0"/>
        <w:jc w:val="both"/>
        <w:rPr>
          <w:rFonts w:eastAsia="Calibri" w:cs="Calibri"/>
          <w:lang w:val="en-GB" w:eastAsia="en-US"/>
        </w:rPr>
      </w:pPr>
      <w:r w:rsidRPr="008503D8">
        <w:rPr>
          <w:rFonts w:eastAsia="Calibri" w:cs="Calibri"/>
          <w:lang w:val="en-GB" w:eastAsia="en-US"/>
        </w:rPr>
        <w:t>The processing is carried out on the basis of the legal obligations provided by the EU Regulation 2016/679, therefore, in the absence of the requested data or in the cases envisaged of limitation to the exercise of rights, it may not be possible to guarantee the full exercise of your rights.</w:t>
      </w:r>
    </w:p>
    <w:p w14:paraId="54397F1F" w14:textId="5FC32EE7" w:rsidR="00A95C2F" w:rsidRPr="008503D8" w:rsidRDefault="0037052F" w:rsidP="00A95C2F">
      <w:pPr>
        <w:suppressAutoHyphens w:val="0"/>
        <w:spacing w:after="0"/>
        <w:jc w:val="both"/>
        <w:rPr>
          <w:rFonts w:eastAsia="Calibri" w:cs="Calibri"/>
          <w:b/>
          <w:lang w:val="en-GB" w:eastAsia="en-US"/>
        </w:rPr>
      </w:pPr>
      <w:r w:rsidRPr="008503D8">
        <w:rPr>
          <w:rFonts w:eastAsia="Times New Roman" w:cs="Calibri"/>
          <w:b/>
          <w:szCs w:val="20"/>
          <w:lang w:val="en-GB" w:eastAsia="it-IT"/>
        </w:rPr>
        <w:t>WHY WE PROCESS YOUR DATA</w:t>
      </w:r>
      <w:r w:rsidRPr="008503D8">
        <w:rPr>
          <w:rFonts w:eastAsia="Calibri" w:cs="Calibri"/>
          <w:b/>
          <w:szCs w:val="20"/>
          <w:lang w:val="en-GB" w:eastAsia="en-US"/>
        </w:rPr>
        <w:t xml:space="preserve"> (Purposes and legal bases</w:t>
      </w:r>
      <w:r w:rsidR="00A95C2F" w:rsidRPr="008503D8">
        <w:rPr>
          <w:rFonts w:eastAsia="Calibri" w:cs="Calibri"/>
          <w:b/>
          <w:lang w:val="en-GB" w:eastAsia="en-US"/>
        </w:rPr>
        <w:t>)</w:t>
      </w:r>
    </w:p>
    <w:p w14:paraId="3F11EF00" w14:textId="44022394" w:rsidR="0003534D" w:rsidRPr="008503D8" w:rsidRDefault="0003534D" w:rsidP="002D7137">
      <w:pPr>
        <w:suppressAutoHyphens w:val="0"/>
        <w:spacing w:after="0" w:line="240" w:lineRule="auto"/>
        <w:jc w:val="both"/>
        <w:rPr>
          <w:rFonts w:eastAsia="Calibri" w:cs="Calibri"/>
          <w:lang w:val="en-GB" w:eastAsia="en-US"/>
        </w:rPr>
      </w:pPr>
      <w:r w:rsidRPr="008503D8">
        <w:rPr>
          <w:rFonts w:eastAsia="Calibri" w:cs="Calibri"/>
          <w:lang w:val="en-GB" w:eastAsia="en-US"/>
        </w:rPr>
        <w:t>Our Company,</w:t>
      </w:r>
      <w:r w:rsidR="00896602" w:rsidRPr="008503D8">
        <w:rPr>
          <w:rFonts w:eastAsia="Calibri" w:cs="Calibri"/>
          <w:lang w:val="en-GB" w:eastAsia="en-US"/>
        </w:rPr>
        <w:t xml:space="preserve"> MORETTI FORNI SPA,</w:t>
      </w:r>
      <w:r w:rsidRPr="008503D8">
        <w:rPr>
          <w:rFonts w:eastAsia="Calibri" w:cs="Calibri"/>
          <w:lang w:val="en-GB" w:eastAsia="en-US"/>
        </w:rPr>
        <w:t xml:space="preserve"> as Data Controller of your personal data connected to the procedure started with this form, specifies that the processing is aimed at recognizing and guaranteeing the benefits provided by EU and national legislation regarding the protection of personal data, with particular reference to the rights provided by articles 15 and following of EU Regulation 2016/679, as implemented in the Italian legal system by current legislation.</w:t>
      </w:r>
    </w:p>
    <w:p w14:paraId="6880BB12" w14:textId="77777777" w:rsidR="002D7137" w:rsidRPr="008503D8" w:rsidRDefault="002D7137" w:rsidP="002D7137">
      <w:pPr>
        <w:suppressAutoHyphens w:val="0"/>
        <w:spacing w:after="0" w:line="240" w:lineRule="auto"/>
        <w:jc w:val="both"/>
        <w:rPr>
          <w:rFonts w:eastAsia="Calibri" w:cs="Calibri"/>
          <w:lang w:val="en-GB" w:eastAsia="en-US"/>
        </w:rPr>
      </w:pPr>
    </w:p>
    <w:p w14:paraId="5DCA4F4F" w14:textId="77777777" w:rsidR="00FD151F" w:rsidRPr="008503D8" w:rsidRDefault="00FD151F" w:rsidP="00FD151F">
      <w:pPr>
        <w:spacing w:after="0"/>
        <w:jc w:val="both"/>
        <w:rPr>
          <w:rFonts w:eastAsia="Times New Roman" w:cs="Calibri"/>
          <w:b/>
          <w:szCs w:val="20"/>
          <w:lang w:val="en-GB" w:eastAsia="it-IT"/>
        </w:rPr>
      </w:pPr>
      <w:r w:rsidRPr="008503D8">
        <w:rPr>
          <w:rFonts w:eastAsia="Times New Roman" w:cs="Calibri"/>
          <w:b/>
          <w:szCs w:val="20"/>
          <w:lang w:val="en-GB" w:eastAsia="it-IT"/>
        </w:rPr>
        <w:t xml:space="preserve">HOW WE PROCESS YOUR DATA AND WITH WHICH TOOLS </w:t>
      </w:r>
      <w:r w:rsidRPr="008503D8">
        <w:rPr>
          <w:rFonts w:cs="Calibri"/>
          <w:b/>
          <w:szCs w:val="20"/>
          <w:lang w:val="en-GB"/>
        </w:rPr>
        <w:t>(Processing mode)</w:t>
      </w:r>
    </w:p>
    <w:p w14:paraId="6E0224A5" w14:textId="76132D71" w:rsidR="00A95C2F" w:rsidRPr="008503D8" w:rsidRDefault="00D84F5D" w:rsidP="00604F54">
      <w:pPr>
        <w:suppressAutoHyphens w:val="0"/>
        <w:spacing w:after="0"/>
        <w:jc w:val="both"/>
        <w:rPr>
          <w:rFonts w:eastAsia="Calibri" w:cs="Calibri"/>
          <w:lang w:val="en-GB" w:eastAsia="en-US"/>
        </w:rPr>
      </w:pPr>
      <w:r w:rsidRPr="008503D8">
        <w:rPr>
          <w:rFonts w:eastAsia="Calibri" w:cs="Calibri"/>
          <w:lang w:val="en-GB" w:eastAsia="en-US"/>
        </w:rPr>
        <w:t>To protect the confidentiality of the communicated personal data, to offer them adequate protection and to minimise the data being processed, the communicated data will be registrated, conservated and processed in compliance with the security measures adopted by our Company</w:t>
      </w:r>
      <w:r w:rsidR="00A95C2F" w:rsidRPr="008503D8">
        <w:rPr>
          <w:rFonts w:eastAsia="Calibri" w:cs="Calibri"/>
          <w:lang w:val="en-GB" w:eastAsia="en-US"/>
        </w:rPr>
        <w:t xml:space="preserve">. </w:t>
      </w:r>
      <w:r w:rsidR="00061DB5" w:rsidRPr="008503D8">
        <w:rPr>
          <w:rFonts w:eastAsia="Calibri" w:cs="Calibri"/>
          <w:lang w:val="en-GB" w:eastAsia="en-US"/>
        </w:rPr>
        <w:t>These measures are intended to protect the rights and freedoms of data subjects, also from any risks related to unauthorized access, changes, losses or destruction of data.</w:t>
      </w:r>
    </w:p>
    <w:p w14:paraId="58C3501F" w14:textId="77777777" w:rsidR="00061DB5" w:rsidRPr="008503D8" w:rsidRDefault="00061DB5" w:rsidP="00604F54">
      <w:pPr>
        <w:suppressAutoHyphens w:val="0"/>
        <w:spacing w:after="0"/>
        <w:jc w:val="both"/>
        <w:rPr>
          <w:rFonts w:eastAsia="Times New Roman" w:cs="Calibri"/>
          <w:b/>
          <w:color w:val="0070C0"/>
          <w:szCs w:val="24"/>
          <w:lang w:val="en-GB" w:eastAsia="it-IT"/>
        </w:rPr>
      </w:pPr>
    </w:p>
    <w:p w14:paraId="7BD4DCA0" w14:textId="77777777" w:rsidR="00FD151F" w:rsidRPr="008503D8" w:rsidRDefault="00FD151F" w:rsidP="00FD151F">
      <w:pPr>
        <w:spacing w:after="0"/>
        <w:jc w:val="both"/>
        <w:rPr>
          <w:rFonts w:cs="Calibri"/>
          <w:b/>
          <w:szCs w:val="20"/>
          <w:lang w:val="en-GB"/>
        </w:rPr>
      </w:pPr>
      <w:r w:rsidRPr="008503D8">
        <w:rPr>
          <w:rFonts w:eastAsia="Times New Roman" w:cs="Calibri"/>
          <w:b/>
          <w:szCs w:val="20"/>
          <w:lang w:val="en-GB" w:eastAsia="it-IT"/>
        </w:rPr>
        <w:t xml:space="preserve">TO WHOM WE COMMUNICATE YOUR DATA </w:t>
      </w:r>
      <w:r w:rsidRPr="008503D8">
        <w:rPr>
          <w:rFonts w:cs="Calibri"/>
          <w:b/>
          <w:szCs w:val="20"/>
          <w:lang w:val="en-GB"/>
        </w:rPr>
        <w:t>(Communication to third parties and categories of recipients)</w:t>
      </w:r>
    </w:p>
    <w:p w14:paraId="551A8625" w14:textId="77777777" w:rsidR="00E803F9" w:rsidRPr="008503D8" w:rsidRDefault="00E803F9" w:rsidP="00FD151F">
      <w:pPr>
        <w:spacing w:after="0"/>
        <w:jc w:val="both"/>
        <w:rPr>
          <w:rFonts w:eastAsia="Calibri" w:cs="Calibri"/>
          <w:lang w:val="en-GB" w:eastAsia="en-US"/>
        </w:rPr>
      </w:pPr>
      <w:r w:rsidRPr="008503D8">
        <w:rPr>
          <w:rFonts w:eastAsia="Calibri" w:cs="Calibri"/>
          <w:lang w:val="en-GB" w:eastAsia="en-US"/>
        </w:rPr>
        <w:t>The personal data transmitted will not be communicated or sold nor will they be transferred to third countries, unless explicitly requested by you, in the exercise, where conceivable, of the right to portability pursuant to art. 22 of the GDPR, as implemented in the current national legislation. Personal data will not be profiled or subjected to other automated decision-making processes.</w:t>
      </w:r>
    </w:p>
    <w:p w14:paraId="0FEC7BA5" w14:textId="77777777" w:rsidR="00E803F9" w:rsidRPr="008503D8" w:rsidRDefault="00E803F9" w:rsidP="00FD151F">
      <w:pPr>
        <w:spacing w:after="0"/>
        <w:jc w:val="both"/>
        <w:rPr>
          <w:rFonts w:eastAsia="Calibri" w:cs="Calibri"/>
          <w:lang w:val="en-GB" w:eastAsia="en-US"/>
        </w:rPr>
      </w:pPr>
    </w:p>
    <w:p w14:paraId="03FC358F" w14:textId="759929FB" w:rsidR="00FD151F" w:rsidRPr="008503D8" w:rsidRDefault="00FD151F" w:rsidP="00FD151F">
      <w:pPr>
        <w:spacing w:after="0"/>
        <w:jc w:val="both"/>
        <w:rPr>
          <w:rFonts w:cs="Calibri"/>
          <w:b/>
          <w:szCs w:val="20"/>
          <w:lang w:val="en-GB"/>
        </w:rPr>
      </w:pPr>
      <w:r w:rsidRPr="008503D8">
        <w:rPr>
          <w:rFonts w:eastAsia="Times New Roman" w:cs="Calibri"/>
          <w:b/>
          <w:szCs w:val="20"/>
          <w:lang w:val="en-GB" w:eastAsia="it-IT"/>
        </w:rPr>
        <w:t xml:space="preserve">HOW LONG WE KEEP YOUR DATA </w:t>
      </w:r>
      <w:r w:rsidRPr="008503D8">
        <w:rPr>
          <w:rFonts w:cs="Calibri"/>
          <w:b/>
          <w:szCs w:val="20"/>
          <w:lang w:val="en-GB"/>
        </w:rPr>
        <w:t>(Storage Period)</w:t>
      </w:r>
    </w:p>
    <w:p w14:paraId="555F8F06" w14:textId="77777777" w:rsidR="001D72C3" w:rsidRPr="008503D8" w:rsidRDefault="001D72C3" w:rsidP="00604F54">
      <w:pPr>
        <w:tabs>
          <w:tab w:val="left" w:pos="6765"/>
        </w:tabs>
        <w:suppressAutoHyphens w:val="0"/>
        <w:jc w:val="both"/>
        <w:rPr>
          <w:rFonts w:eastAsia="Calibri" w:cs="Calibri"/>
          <w:lang w:val="en-GB" w:eastAsia="en-US"/>
        </w:rPr>
      </w:pPr>
      <w:r w:rsidRPr="008503D8">
        <w:rPr>
          <w:rFonts w:eastAsia="Calibri" w:cs="Calibri"/>
          <w:lang w:val="en-GB" w:eastAsia="en-US"/>
        </w:rPr>
        <w:t>The personal data transmitted with this application will remain stored to the Company Administration until the procedure related to the exercise of the above rights has been defined, in accordance with the purposes pursued by law, while they will be erased if, at the end of the procedure, there are no interests to be safeguarded in judicial or extrajudicial proceedings.</w:t>
      </w:r>
    </w:p>
    <w:p w14:paraId="1F96BA24" w14:textId="44DC601A" w:rsidR="00FD151F" w:rsidRPr="008503D8" w:rsidRDefault="00FD151F" w:rsidP="00604F54">
      <w:pPr>
        <w:tabs>
          <w:tab w:val="left" w:pos="6765"/>
        </w:tabs>
        <w:suppressAutoHyphens w:val="0"/>
        <w:jc w:val="both"/>
        <w:rPr>
          <w:rFonts w:eastAsia="Calibri" w:cs="Calibri"/>
          <w:lang w:val="en-GB" w:eastAsia="en-US"/>
        </w:rPr>
      </w:pPr>
      <w:r w:rsidRPr="008503D8">
        <w:rPr>
          <w:rFonts w:eastAsia="Times New Roman" w:cs="Calibri"/>
          <w:b/>
          <w:szCs w:val="20"/>
          <w:lang w:val="en-GB" w:eastAsia="it-IT"/>
        </w:rPr>
        <w:t>WHAT ARE YOUR RIGHTS</w:t>
      </w:r>
      <w:r w:rsidRPr="008503D8">
        <w:rPr>
          <w:rFonts w:eastAsia="Calibri" w:cs="Calibri"/>
          <w:lang w:val="en-GB" w:eastAsia="en-US"/>
        </w:rPr>
        <w:t xml:space="preserve"> </w:t>
      </w:r>
    </w:p>
    <w:p w14:paraId="6C292FCE" w14:textId="6D1F1759" w:rsidR="001D72C3" w:rsidRPr="008503D8" w:rsidRDefault="001D72C3" w:rsidP="001D72C3">
      <w:pPr>
        <w:suppressAutoHyphens w:val="0"/>
        <w:spacing w:after="0" w:line="240" w:lineRule="auto"/>
        <w:jc w:val="both"/>
        <w:rPr>
          <w:rFonts w:eastAsia="Calibri" w:cs="Calibri"/>
          <w:lang w:val="en-GB" w:eastAsia="en-US"/>
        </w:rPr>
      </w:pPr>
      <w:bookmarkStart w:id="1" w:name="_Hlk35344471"/>
      <w:r w:rsidRPr="008503D8">
        <w:rPr>
          <w:rFonts w:eastAsia="Calibri" w:cs="Calibri"/>
          <w:lang w:val="en-GB" w:eastAsia="en-US"/>
        </w:rPr>
        <w:t>In addition to the exercise of these rights, the Data subject has the right to lodge a complaint to the Data Protection Authority against the processing carried out by our Company</w:t>
      </w:r>
    </w:p>
    <w:bookmarkEnd w:id="0"/>
    <w:bookmarkEnd w:id="1"/>
    <w:p w14:paraId="15497C5F" w14:textId="211BB038" w:rsidR="00A95C2F" w:rsidRPr="008503D8" w:rsidRDefault="00A95C2F" w:rsidP="00FD151F">
      <w:pPr>
        <w:pStyle w:val="NormaleWeb"/>
        <w:spacing w:before="0" w:beforeAutospacing="0" w:after="0" w:afterAutospacing="0"/>
        <w:jc w:val="center"/>
        <w:rPr>
          <w:lang w:val="en-GB"/>
        </w:rPr>
      </w:pPr>
    </w:p>
    <w:sectPr w:rsidR="00A95C2F" w:rsidRPr="008503D8">
      <w:headerReference w:type="default" r:id="rId7"/>
      <w:footerReference w:type="default" r:id="rId8"/>
      <w:pgSz w:w="11906" w:h="16838"/>
      <w:pgMar w:top="1417" w:right="1134" w:bottom="1134" w:left="1134" w:header="720" w:footer="708" w:gutter="0"/>
      <w:cols w:space="72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82DA59" w14:textId="77777777" w:rsidR="008B2B0A" w:rsidRDefault="008B2B0A">
      <w:pPr>
        <w:spacing w:after="0" w:line="240" w:lineRule="auto"/>
      </w:pPr>
      <w:r>
        <w:separator/>
      </w:r>
    </w:p>
  </w:endnote>
  <w:endnote w:type="continuationSeparator" w:id="0">
    <w:p w14:paraId="4E523B95" w14:textId="77777777" w:rsidR="008B2B0A" w:rsidRDefault="008B2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20">
    <w:altName w:val="Calibri"/>
    <w:charset w:val="00"/>
    <w:family w:val="auto"/>
    <w:pitch w:val="variable"/>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oyotaText-Regular">
    <w:altName w:val="Calibri"/>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0CF926" w14:textId="42F11F25" w:rsidR="00D954D2" w:rsidRPr="00020EBD" w:rsidRDefault="00816890">
    <w:pPr>
      <w:pStyle w:val="Pidipagina"/>
      <w:pBdr>
        <w:top w:val="single" w:sz="4" w:space="1" w:color="000000"/>
      </w:pBdr>
      <w:rPr>
        <w:sz w:val="20"/>
      </w:rPr>
    </w:pPr>
    <w:r>
      <w:rPr>
        <w:sz w:val="20"/>
      </w:rPr>
      <w:t>GDPR Rights Form</w:t>
    </w:r>
    <w:r w:rsidR="00604F54">
      <w:rPr>
        <w:sz w:val="20"/>
      </w:rPr>
      <w:t xml:space="preserve"> – R</w:t>
    </w:r>
    <w:r w:rsidR="00C05D3F">
      <w:rPr>
        <w:sz w:val="20"/>
      </w:rPr>
      <w:t>ev</w:t>
    </w:r>
    <w:r w:rsidR="000B2492">
      <w:rPr>
        <w:sz w:val="20"/>
      </w:rPr>
      <w:t>.</w:t>
    </w:r>
    <w:r w:rsidR="00604F54">
      <w:rPr>
        <w:sz w:val="20"/>
      </w:rPr>
      <w:t xml:space="preserve"> 2020.0</w:t>
    </w:r>
    <w:r w:rsidR="00305F3A">
      <w:rPr>
        <w:sz w:val="20"/>
      </w:rPr>
      <w:t>9</w:t>
    </w:r>
    <w:r w:rsidR="00604F54">
      <w:rPr>
        <w:sz w:val="20"/>
      </w:rPr>
      <w:t>.</w:t>
    </w:r>
    <w:r w:rsidR="00305F3A">
      <w:rPr>
        <w:sz w:val="20"/>
      </w:rPr>
      <w:t>3</w:t>
    </w:r>
    <w:r w:rsidR="000B2492">
      <w:rPr>
        <w:sz w:val="20"/>
      </w:rPr>
      <w:t>0</w:t>
    </w:r>
    <w:r w:rsidR="00305F3A">
      <w:rPr>
        <w:sz w:val="20"/>
      </w:rPr>
      <w:tab/>
    </w:r>
    <w:r w:rsidR="00604F54">
      <w:rPr>
        <w:sz w:val="20"/>
      </w:rPr>
      <w:t xml:space="preserve">                    </w:t>
    </w:r>
    <w:r w:rsidR="00D954D2" w:rsidRPr="00020EBD">
      <w:rPr>
        <w:sz w:val="20"/>
      </w:rPr>
      <w:tab/>
    </w:r>
    <w:r w:rsidR="00D954D2" w:rsidRPr="00020EBD">
      <w:rPr>
        <w:sz w:val="20"/>
      </w:rPr>
      <w:fldChar w:fldCharType="begin"/>
    </w:r>
    <w:r w:rsidR="00D954D2" w:rsidRPr="00020EBD">
      <w:rPr>
        <w:sz w:val="20"/>
      </w:rPr>
      <w:instrText xml:space="preserve"> PAGE </w:instrText>
    </w:r>
    <w:r w:rsidR="00D954D2" w:rsidRPr="00020EBD">
      <w:rPr>
        <w:sz w:val="20"/>
      </w:rPr>
      <w:fldChar w:fldCharType="separate"/>
    </w:r>
    <w:r w:rsidR="009E53BF">
      <w:rPr>
        <w:noProof/>
        <w:sz w:val="20"/>
      </w:rPr>
      <w:t>1</w:t>
    </w:r>
    <w:r w:rsidR="00D954D2" w:rsidRPr="00020EBD">
      <w:rPr>
        <w:sz w:val="20"/>
      </w:rPr>
      <w:fldChar w:fldCharType="end"/>
    </w:r>
    <w:r w:rsidR="00D954D2" w:rsidRPr="00020EBD">
      <w:rPr>
        <w:sz w:val="20"/>
      </w:rPr>
      <w:t>/</w:t>
    </w:r>
    <w:r w:rsidR="00D954D2" w:rsidRPr="00020EBD">
      <w:rPr>
        <w:sz w:val="20"/>
      </w:rPr>
      <w:fldChar w:fldCharType="begin"/>
    </w:r>
    <w:r w:rsidR="00D954D2" w:rsidRPr="00020EBD">
      <w:rPr>
        <w:sz w:val="20"/>
      </w:rPr>
      <w:instrText xml:space="preserve"> NUMPAGES </w:instrText>
    </w:r>
    <w:r w:rsidR="00D954D2" w:rsidRPr="00020EBD">
      <w:rPr>
        <w:sz w:val="20"/>
      </w:rPr>
      <w:fldChar w:fldCharType="separate"/>
    </w:r>
    <w:r w:rsidR="009E53BF">
      <w:rPr>
        <w:noProof/>
        <w:sz w:val="20"/>
      </w:rPr>
      <w:t>2</w:t>
    </w:r>
    <w:r w:rsidR="00D954D2" w:rsidRPr="00020EBD">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E04FD6" w14:textId="77777777" w:rsidR="008B2B0A" w:rsidRDefault="008B2B0A">
      <w:pPr>
        <w:spacing w:after="0" w:line="240" w:lineRule="auto"/>
      </w:pPr>
      <w:r>
        <w:separator/>
      </w:r>
    </w:p>
  </w:footnote>
  <w:footnote w:type="continuationSeparator" w:id="0">
    <w:p w14:paraId="1F6D9656" w14:textId="77777777" w:rsidR="008B2B0A" w:rsidRDefault="008B2B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3B0119" w14:textId="7127A044" w:rsidR="00020EBD" w:rsidRPr="008503D8" w:rsidRDefault="00816890" w:rsidP="005728BA">
    <w:pPr>
      <w:pStyle w:val="Rientrocorpodeltesto"/>
      <w:numPr>
        <w:ilvl w:val="0"/>
        <w:numId w:val="1"/>
      </w:numPr>
      <w:tabs>
        <w:tab w:val="clear" w:pos="432"/>
      </w:tabs>
      <w:spacing w:line="192" w:lineRule="auto"/>
      <w:ind w:left="0" w:right="-1" w:firstLine="0"/>
      <w:jc w:val="center"/>
      <w:rPr>
        <w:rFonts w:ascii="Calibri" w:hAnsi="Calibri" w:cs="Calibri"/>
        <w:i/>
        <w:color w:val="323E4F"/>
        <w:sz w:val="22"/>
        <w:lang w:val="en-GB"/>
      </w:rPr>
    </w:pPr>
    <w:r w:rsidRPr="008503D8">
      <w:rPr>
        <w:rFonts w:ascii="Calibri" w:hAnsi="Calibri" w:cs="Calibri"/>
        <w:color w:val="0070C0"/>
        <w:sz w:val="40"/>
        <w:lang w:val="en-GB"/>
      </w:rPr>
      <w:t>GDPR Rights Form</w:t>
    </w:r>
    <w:r w:rsidR="005728BA" w:rsidRPr="008503D8">
      <w:rPr>
        <w:rFonts w:ascii="Calibri" w:hAnsi="Calibri" w:cs="Calibri"/>
        <w:color w:val="0070C0"/>
        <w:sz w:val="40"/>
        <w:lang w:val="en-GB"/>
      </w:rPr>
      <w:t xml:space="preserve"> </w:t>
    </w:r>
    <w:r w:rsidR="0028320A" w:rsidRPr="008503D8">
      <w:rPr>
        <w:rFonts w:ascii="Calibri" w:hAnsi="Calibri" w:cs="Calibri"/>
        <w:color w:val="0070C0"/>
        <w:sz w:val="40"/>
        <w:lang w:val="en-GB"/>
      </w:rPr>
      <w:br/>
    </w:r>
    <w:r w:rsidR="005728BA" w:rsidRPr="008503D8">
      <w:rPr>
        <w:rFonts w:ascii="Calibri" w:hAnsi="Calibri" w:cs="Calibri"/>
        <w:i/>
        <w:color w:val="323E4F"/>
        <w:sz w:val="22"/>
        <w:lang w:val="en-GB"/>
      </w:rPr>
      <w:t xml:space="preserve">(artt. 15-22 </w:t>
    </w:r>
    <w:r w:rsidRPr="008503D8">
      <w:rPr>
        <w:rFonts w:ascii="Calibri" w:hAnsi="Calibri" w:cs="Calibri"/>
        <w:i/>
        <w:color w:val="323E4F"/>
        <w:sz w:val="22"/>
        <w:lang w:val="en-GB"/>
      </w:rPr>
      <w:t>EU Regulation n.</w:t>
    </w:r>
    <w:r w:rsidR="005728BA" w:rsidRPr="008503D8">
      <w:rPr>
        <w:rFonts w:ascii="Calibri" w:hAnsi="Calibri" w:cs="Calibri"/>
        <w:i/>
        <w:color w:val="323E4F"/>
        <w:sz w:val="22"/>
        <w:lang w:val="en-GB"/>
      </w:rPr>
      <w:t xml:space="preserve"> 2016/679)</w:t>
    </w:r>
  </w:p>
  <w:p w14:paraId="68A60D26" w14:textId="77777777" w:rsidR="005728BA" w:rsidRPr="008503D8" w:rsidRDefault="005728BA" w:rsidP="005728BA">
    <w:pPr>
      <w:pStyle w:val="Rientrocorpodeltesto"/>
      <w:ind w:right="282"/>
      <w:jc w:val="center"/>
      <w:rPr>
        <w:rFonts w:ascii="Calibri" w:hAnsi="Calibri" w:cs="Calibri"/>
        <w:i/>
        <w:color w:val="323E4F"/>
        <w:sz w:val="22"/>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pStyle w:val="Titolo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3"/>
    <w:multiLevelType w:val="multilevel"/>
    <w:tmpl w:val="00000003"/>
    <w:name w:val="WWNum4"/>
    <w:lvl w:ilvl="0">
      <w:start w:val="1"/>
      <w:numFmt w:val="bullet"/>
      <w:lvlText w:val=""/>
      <w:lvlJc w:val="left"/>
      <w:pPr>
        <w:tabs>
          <w:tab w:val="num" w:pos="65"/>
        </w:tabs>
        <w:ind w:left="785"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9"/>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E4343"/>
    <w:rsid w:val="00020EBD"/>
    <w:rsid w:val="00030739"/>
    <w:rsid w:val="000351BF"/>
    <w:rsid w:val="0003534D"/>
    <w:rsid w:val="00061DB5"/>
    <w:rsid w:val="000745DD"/>
    <w:rsid w:val="000B2492"/>
    <w:rsid w:val="00157D51"/>
    <w:rsid w:val="001D72C3"/>
    <w:rsid w:val="0026574E"/>
    <w:rsid w:val="0028320A"/>
    <w:rsid w:val="002B5B63"/>
    <w:rsid w:val="002D7137"/>
    <w:rsid w:val="002E76B9"/>
    <w:rsid w:val="0030358F"/>
    <w:rsid w:val="00305F3A"/>
    <w:rsid w:val="0037052F"/>
    <w:rsid w:val="003A7791"/>
    <w:rsid w:val="003F321C"/>
    <w:rsid w:val="004123A2"/>
    <w:rsid w:val="00416FA6"/>
    <w:rsid w:val="005452E1"/>
    <w:rsid w:val="005728BA"/>
    <w:rsid w:val="00604F54"/>
    <w:rsid w:val="00627B74"/>
    <w:rsid w:val="0069329E"/>
    <w:rsid w:val="00694756"/>
    <w:rsid w:val="007600E5"/>
    <w:rsid w:val="007E5BD4"/>
    <w:rsid w:val="007F3F5D"/>
    <w:rsid w:val="00816890"/>
    <w:rsid w:val="008503D8"/>
    <w:rsid w:val="00854A20"/>
    <w:rsid w:val="00856B54"/>
    <w:rsid w:val="00884B8E"/>
    <w:rsid w:val="00896602"/>
    <w:rsid w:val="008A4B99"/>
    <w:rsid w:val="008B2B0A"/>
    <w:rsid w:val="009146E1"/>
    <w:rsid w:val="00962EBA"/>
    <w:rsid w:val="00997920"/>
    <w:rsid w:val="009A40FA"/>
    <w:rsid w:val="009E53BF"/>
    <w:rsid w:val="00A05C7C"/>
    <w:rsid w:val="00A33157"/>
    <w:rsid w:val="00A9455F"/>
    <w:rsid w:val="00A95C2F"/>
    <w:rsid w:val="00B533BD"/>
    <w:rsid w:val="00C05D3F"/>
    <w:rsid w:val="00C41AAD"/>
    <w:rsid w:val="00C776E2"/>
    <w:rsid w:val="00C92838"/>
    <w:rsid w:val="00CB7554"/>
    <w:rsid w:val="00CD724C"/>
    <w:rsid w:val="00D35781"/>
    <w:rsid w:val="00D563A3"/>
    <w:rsid w:val="00D84F5D"/>
    <w:rsid w:val="00D954D2"/>
    <w:rsid w:val="00DD67F9"/>
    <w:rsid w:val="00E803F9"/>
    <w:rsid w:val="00EB70A3"/>
    <w:rsid w:val="00EE4343"/>
    <w:rsid w:val="00F415C9"/>
    <w:rsid w:val="00FD15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2FABF14"/>
  <w15:chartTrackingRefBased/>
  <w15:docId w15:val="{005E2F1B-B273-4563-93B1-BCF427CE3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spacing w:after="160" w:line="259" w:lineRule="auto"/>
    </w:pPr>
    <w:rPr>
      <w:rFonts w:ascii="Calibri" w:eastAsia="SimSun" w:hAnsi="Calibri" w:cs="font420"/>
      <w:sz w:val="22"/>
      <w:szCs w:val="22"/>
      <w:lang w:eastAsia="ar-SA"/>
    </w:rPr>
  </w:style>
  <w:style w:type="paragraph" w:styleId="Titolo1">
    <w:name w:val="heading 1"/>
    <w:basedOn w:val="Normale"/>
    <w:next w:val="Corpotesto"/>
    <w:qFormat/>
    <w:pPr>
      <w:keepNext/>
      <w:keepLines/>
      <w:numPr>
        <w:numId w:val="1"/>
      </w:numPr>
      <w:spacing w:before="240" w:after="0"/>
      <w:outlineLvl w:val="0"/>
    </w:pPr>
    <w:rPr>
      <w:rFonts w:ascii="Calibri Light" w:hAnsi="Calibri Light"/>
      <w:color w:val="2F5496"/>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style>
  <w:style w:type="character" w:customStyle="1" w:styleId="Testosegnaposto1">
    <w:name w:val="Testo segnaposto1"/>
    <w:rPr>
      <w:color w:val="808080"/>
    </w:rPr>
  </w:style>
  <w:style w:type="character" w:styleId="Collegamentoipertestuale">
    <w:name w:val="Hyperlink"/>
    <w:rPr>
      <w:color w:val="0563C1"/>
      <w:u w:val="single"/>
    </w:rPr>
  </w:style>
  <w:style w:type="character" w:customStyle="1" w:styleId="RientrocorpodeltestoCarattere">
    <w:name w:val="Rientro corpo del testo Carattere"/>
    <w:rPr>
      <w:rFonts w:ascii="Arial" w:eastAsia="Times New Roman" w:hAnsi="Arial" w:cs="Arial"/>
      <w:sz w:val="24"/>
      <w:szCs w:val="24"/>
    </w:rPr>
  </w:style>
  <w:style w:type="character" w:customStyle="1" w:styleId="Titolo1Carattere">
    <w:name w:val="Titolo 1 Carattere"/>
    <w:rPr>
      <w:rFonts w:ascii="Calibri Light" w:hAnsi="Calibri Light" w:cs="font420"/>
      <w:color w:val="2F5496"/>
      <w:sz w:val="32"/>
      <w:szCs w:val="32"/>
    </w:rPr>
  </w:style>
  <w:style w:type="character" w:customStyle="1" w:styleId="IntestazioneCarattere">
    <w:name w:val="Intestazione Carattere"/>
    <w:basedOn w:val="Carpredefinitoparagrafo1"/>
    <w:uiPriority w:val="99"/>
  </w:style>
  <w:style w:type="character" w:customStyle="1" w:styleId="PidipaginaCarattere">
    <w:name w:val="Piè di pagina Carattere"/>
    <w:basedOn w:val="Carpredefinitoparagrafo1"/>
  </w:style>
  <w:style w:type="character" w:customStyle="1" w:styleId="TestofumettoCarattere">
    <w:name w:val="Testo fumetto Carattere"/>
    <w:rPr>
      <w:rFonts w:ascii="Segoe UI" w:hAnsi="Segoe UI" w:cs="Segoe UI"/>
      <w:sz w:val="18"/>
      <w:szCs w:val="18"/>
    </w:rPr>
  </w:style>
  <w:style w:type="character" w:customStyle="1" w:styleId="ListLabel1">
    <w:name w:val="ListLabel 1"/>
    <w:rPr>
      <w:rFonts w:cs="Courier New"/>
    </w:rPr>
  </w:style>
  <w:style w:type="paragraph" w:customStyle="1" w:styleId="Intestazione1">
    <w:name w:val="Intestazione1"/>
    <w:basedOn w:val="Normale"/>
    <w:next w:val="Corpotesto"/>
    <w:pPr>
      <w:keepNext/>
      <w:spacing w:before="240" w:after="120"/>
    </w:pPr>
    <w:rPr>
      <w:rFonts w:ascii="Arial" w:eastAsia="Microsoft YaHei" w:hAnsi="Arial" w:cs="Lucida Sans"/>
      <w:sz w:val="28"/>
      <w:szCs w:val="28"/>
    </w:rPr>
  </w:style>
  <w:style w:type="paragraph" w:styleId="Corpotesto">
    <w:name w:val="Body Text"/>
    <w:basedOn w:val="Normale"/>
    <w:pPr>
      <w:spacing w:after="120"/>
    </w:pPr>
  </w:style>
  <w:style w:type="paragraph" w:styleId="Elenco">
    <w:name w:val="List"/>
    <w:basedOn w:val="Corpotesto"/>
    <w:rPr>
      <w:rFonts w:cs="Lucida Sans"/>
    </w:rPr>
  </w:style>
  <w:style w:type="paragraph" w:customStyle="1" w:styleId="Didascalia1">
    <w:name w:val="Didascalia1"/>
    <w:basedOn w:val="Normale"/>
    <w:pPr>
      <w:suppressLineNumbers/>
      <w:spacing w:before="120" w:after="120"/>
    </w:pPr>
    <w:rPr>
      <w:rFonts w:cs="Lucida Sans"/>
      <w:i/>
      <w:iCs/>
      <w:sz w:val="24"/>
      <w:szCs w:val="24"/>
    </w:rPr>
  </w:style>
  <w:style w:type="paragraph" w:customStyle="1" w:styleId="Indice">
    <w:name w:val="Indice"/>
    <w:basedOn w:val="Normale"/>
    <w:pPr>
      <w:suppressLineNumbers/>
    </w:pPr>
    <w:rPr>
      <w:rFonts w:cs="Lucida Sans"/>
    </w:rPr>
  </w:style>
  <w:style w:type="paragraph" w:styleId="Rientrocorpodeltesto">
    <w:name w:val="Body Text Indent"/>
    <w:basedOn w:val="Normale"/>
    <w:pPr>
      <w:spacing w:after="0" w:line="100" w:lineRule="atLeast"/>
      <w:ind w:left="283"/>
      <w:jc w:val="both"/>
    </w:pPr>
    <w:rPr>
      <w:rFonts w:ascii="Arial" w:eastAsia="Times New Roman" w:hAnsi="Arial" w:cs="Arial"/>
      <w:sz w:val="24"/>
      <w:szCs w:val="24"/>
    </w:rPr>
  </w:style>
  <w:style w:type="paragraph" w:customStyle="1" w:styleId="Paragrafoelenco1">
    <w:name w:val="Paragrafo elenco1"/>
    <w:basedOn w:val="Normale"/>
    <w:pPr>
      <w:ind w:left="720"/>
    </w:pPr>
  </w:style>
  <w:style w:type="paragraph" w:customStyle="1" w:styleId="Default">
    <w:name w:val="Default"/>
    <w:pPr>
      <w:suppressAutoHyphens/>
      <w:spacing w:line="100" w:lineRule="atLeast"/>
    </w:pPr>
    <w:rPr>
      <w:rFonts w:ascii="Arial" w:eastAsia="SimSun" w:hAnsi="Arial" w:cs="Arial"/>
      <w:color w:val="000000"/>
      <w:sz w:val="24"/>
      <w:szCs w:val="24"/>
      <w:lang w:eastAsia="ar-SA"/>
    </w:rPr>
  </w:style>
  <w:style w:type="paragraph" w:styleId="Intestazione">
    <w:name w:val="header"/>
    <w:basedOn w:val="Normale"/>
    <w:uiPriority w:val="99"/>
    <w:pPr>
      <w:suppressLineNumbers/>
      <w:tabs>
        <w:tab w:val="center" w:pos="4819"/>
        <w:tab w:val="right" w:pos="9638"/>
      </w:tabs>
      <w:spacing w:after="0" w:line="100" w:lineRule="atLeast"/>
    </w:pPr>
  </w:style>
  <w:style w:type="paragraph" w:styleId="Pidipagina">
    <w:name w:val="footer"/>
    <w:basedOn w:val="Normale"/>
    <w:pPr>
      <w:suppressLineNumbers/>
      <w:tabs>
        <w:tab w:val="center" w:pos="4819"/>
        <w:tab w:val="right" w:pos="9638"/>
      </w:tabs>
      <w:spacing w:after="0" w:line="100" w:lineRule="atLeast"/>
    </w:pPr>
  </w:style>
  <w:style w:type="paragraph" w:customStyle="1" w:styleId="Testofumetto1">
    <w:name w:val="Testo fumetto1"/>
    <w:basedOn w:val="Normale"/>
    <w:pPr>
      <w:spacing w:after="0" w:line="100" w:lineRule="atLeast"/>
    </w:pPr>
    <w:rPr>
      <w:rFonts w:ascii="Segoe UI" w:hAnsi="Segoe UI" w:cs="Segoe UI"/>
      <w:sz w:val="18"/>
      <w:szCs w:val="18"/>
    </w:rPr>
  </w:style>
  <w:style w:type="character" w:styleId="Testosegnaposto">
    <w:name w:val="Placeholder Text"/>
    <w:uiPriority w:val="99"/>
    <w:semiHidden/>
    <w:rsid w:val="00EE4343"/>
    <w:rPr>
      <w:color w:val="808080"/>
    </w:rPr>
  </w:style>
  <w:style w:type="table" w:styleId="Grigliatabella">
    <w:name w:val="Table Grid"/>
    <w:basedOn w:val="Tabellanormale"/>
    <w:uiPriority w:val="39"/>
    <w:rsid w:val="009146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020EBD"/>
    <w:pPr>
      <w:ind w:left="708"/>
    </w:pPr>
  </w:style>
  <w:style w:type="paragraph" w:styleId="Testofumetto">
    <w:name w:val="Balloon Text"/>
    <w:basedOn w:val="Normale"/>
    <w:link w:val="TestofumettoCarattere1"/>
    <w:uiPriority w:val="99"/>
    <w:semiHidden/>
    <w:unhideWhenUsed/>
    <w:rsid w:val="0028320A"/>
    <w:pPr>
      <w:spacing w:after="0" w:line="240" w:lineRule="auto"/>
    </w:pPr>
    <w:rPr>
      <w:rFonts w:ascii="Segoe UI" w:hAnsi="Segoe UI" w:cs="Segoe UI"/>
      <w:sz w:val="18"/>
      <w:szCs w:val="18"/>
    </w:rPr>
  </w:style>
  <w:style w:type="character" w:customStyle="1" w:styleId="TestofumettoCarattere1">
    <w:name w:val="Testo fumetto Carattere1"/>
    <w:link w:val="Testofumetto"/>
    <w:uiPriority w:val="99"/>
    <w:semiHidden/>
    <w:rsid w:val="0028320A"/>
    <w:rPr>
      <w:rFonts w:ascii="Segoe UI" w:eastAsia="SimSun" w:hAnsi="Segoe UI" w:cs="Segoe UI"/>
      <w:sz w:val="18"/>
      <w:szCs w:val="18"/>
      <w:lang w:eastAsia="ar-SA"/>
    </w:rPr>
  </w:style>
  <w:style w:type="character" w:customStyle="1" w:styleId="NessunaspaziaturaCarattere">
    <w:name w:val="Nessuna spaziatura Carattere"/>
    <w:link w:val="Nessunaspaziatura"/>
    <w:uiPriority w:val="1"/>
    <w:locked/>
    <w:rsid w:val="0026574E"/>
  </w:style>
  <w:style w:type="paragraph" w:styleId="Nessunaspaziatura">
    <w:name w:val="No Spacing"/>
    <w:link w:val="NessunaspaziaturaCarattere"/>
    <w:uiPriority w:val="1"/>
    <w:qFormat/>
    <w:rsid w:val="0026574E"/>
  </w:style>
  <w:style w:type="paragraph" w:styleId="NormaleWeb">
    <w:name w:val="Normal (Web)"/>
    <w:basedOn w:val="Normale"/>
    <w:uiPriority w:val="99"/>
    <w:unhideWhenUsed/>
    <w:rsid w:val="00FD151F"/>
    <w:pPr>
      <w:suppressAutoHyphens w:val="0"/>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388564">
      <w:bodyDiv w:val="1"/>
      <w:marLeft w:val="0"/>
      <w:marRight w:val="0"/>
      <w:marTop w:val="0"/>
      <w:marBottom w:val="0"/>
      <w:divBdr>
        <w:top w:val="none" w:sz="0" w:space="0" w:color="auto"/>
        <w:left w:val="none" w:sz="0" w:space="0" w:color="auto"/>
        <w:bottom w:val="none" w:sz="0" w:space="0" w:color="auto"/>
        <w:right w:val="none" w:sz="0" w:space="0" w:color="auto"/>
      </w:divBdr>
    </w:div>
    <w:div w:id="1285969039">
      <w:bodyDiv w:val="1"/>
      <w:marLeft w:val="0"/>
      <w:marRight w:val="0"/>
      <w:marTop w:val="0"/>
      <w:marBottom w:val="0"/>
      <w:divBdr>
        <w:top w:val="none" w:sz="0" w:space="0" w:color="auto"/>
        <w:left w:val="none" w:sz="0" w:space="0" w:color="auto"/>
        <w:bottom w:val="none" w:sz="0" w:space="0" w:color="auto"/>
        <w:right w:val="none" w:sz="0" w:space="0" w:color="auto"/>
      </w:divBdr>
    </w:div>
    <w:div w:id="1650670542">
      <w:bodyDiv w:val="1"/>
      <w:marLeft w:val="0"/>
      <w:marRight w:val="0"/>
      <w:marTop w:val="0"/>
      <w:marBottom w:val="0"/>
      <w:divBdr>
        <w:top w:val="none" w:sz="0" w:space="0" w:color="auto"/>
        <w:left w:val="none" w:sz="0" w:space="0" w:color="auto"/>
        <w:bottom w:val="none" w:sz="0" w:space="0" w:color="auto"/>
        <w:right w:val="none" w:sz="0" w:space="0" w:color="auto"/>
      </w:divBdr>
    </w:div>
    <w:div w:id="2046830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138</TotalTime>
  <Pages>3</Pages>
  <Words>865</Words>
  <Characters>4934</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Irene Dionigi</cp:lastModifiedBy>
  <cp:revision>14</cp:revision>
  <cp:lastPrinted>2020-02-20T09:44:00Z</cp:lastPrinted>
  <dcterms:created xsi:type="dcterms:W3CDTF">2020-03-18T10:13:00Z</dcterms:created>
  <dcterms:modified xsi:type="dcterms:W3CDTF">2020-12-21T16:55:00Z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S.E.I.C.O. Impianti srl</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Manager">
    <vt:lpwstr>www.seicoimpianti.com</vt:lpwstr>
  </property>
  <property fmtid="{D5CDD505-2E9C-101B-9397-08002B2CF9AE}" pid="8" name="ScaleCrop">
    <vt:bool>false</vt:bool>
  </property>
  <property fmtid="{D5CDD505-2E9C-101B-9397-08002B2CF9AE}" pid="9" name="ShareDoc">
    <vt:bool>false</vt:bool>
  </property>
  <property fmtid="{D5CDD505-2E9C-101B-9397-08002B2CF9AE}" pid="10" name="category">
    <vt:lpwstr>+39 0719170523 / +39 0719161077</vt:lpwstr>
  </property>
</Properties>
</file>